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63012E" w14:textId="77777777" w:rsidR="005C724B" w:rsidRPr="00E5172B" w:rsidRDefault="005C724B" w:rsidP="00B441F4">
      <w:pPr>
        <w:pStyle w:val="Titel"/>
        <w:spacing w:line="276" w:lineRule="auto"/>
        <w:ind w:left="0"/>
        <w:rPr>
          <w:rFonts w:ascii="Verdana" w:hAnsi="Verdana"/>
          <w:sz w:val="22"/>
          <w:szCs w:val="22"/>
        </w:rPr>
      </w:pPr>
    </w:p>
    <w:p w14:paraId="7B6EA876" w14:textId="28EC7DEB" w:rsidR="00DF42D8" w:rsidRPr="00E5172B" w:rsidRDefault="00E87DE4" w:rsidP="00B441F4">
      <w:pPr>
        <w:pStyle w:val="Titel"/>
        <w:spacing w:line="276" w:lineRule="auto"/>
        <w:ind w:left="0"/>
        <w:rPr>
          <w:rFonts w:ascii="Verdana" w:hAnsi="Verdana"/>
          <w:spacing w:val="-4"/>
          <w:sz w:val="32"/>
          <w:szCs w:val="32"/>
        </w:rPr>
      </w:pPr>
      <w:r w:rsidRPr="00E5172B">
        <w:rPr>
          <w:rFonts w:ascii="Verdana" w:hAnsi="Verdana"/>
          <w:sz w:val="32"/>
          <w:szCs w:val="32"/>
        </w:rPr>
        <w:t>Administrationsgrundlag</w:t>
      </w:r>
      <w:r w:rsidRPr="00E5172B">
        <w:rPr>
          <w:rFonts w:ascii="Verdana" w:hAnsi="Verdana"/>
          <w:spacing w:val="-7"/>
          <w:sz w:val="32"/>
          <w:szCs w:val="32"/>
        </w:rPr>
        <w:t xml:space="preserve"> </w:t>
      </w:r>
      <w:r w:rsidRPr="00E5172B">
        <w:rPr>
          <w:rFonts w:ascii="Verdana" w:hAnsi="Verdana"/>
          <w:sz w:val="32"/>
          <w:szCs w:val="32"/>
        </w:rPr>
        <w:t>for</w:t>
      </w:r>
      <w:r w:rsidRPr="00E5172B">
        <w:rPr>
          <w:rFonts w:ascii="Verdana" w:hAnsi="Verdana"/>
          <w:spacing w:val="-4"/>
          <w:sz w:val="32"/>
          <w:szCs w:val="32"/>
        </w:rPr>
        <w:t xml:space="preserve"> </w:t>
      </w:r>
      <w:r w:rsidR="001D7FC0" w:rsidRPr="00E5172B">
        <w:rPr>
          <w:rFonts w:ascii="Verdana" w:hAnsi="Verdana"/>
          <w:spacing w:val="-4"/>
          <w:sz w:val="32"/>
          <w:szCs w:val="32"/>
        </w:rPr>
        <w:t xml:space="preserve">Samsø Kommunes </w:t>
      </w:r>
      <w:r w:rsidR="001D7FC0" w:rsidRPr="00E5172B">
        <w:rPr>
          <w:rFonts w:ascii="Verdana" w:hAnsi="Verdana"/>
          <w:sz w:val="32"/>
          <w:szCs w:val="32"/>
        </w:rPr>
        <w:t>S</w:t>
      </w:r>
      <w:r w:rsidRPr="00E5172B">
        <w:rPr>
          <w:rFonts w:ascii="Verdana" w:hAnsi="Verdana"/>
          <w:sz w:val="32"/>
          <w:szCs w:val="32"/>
        </w:rPr>
        <w:t>undhedspulje</w:t>
      </w:r>
      <w:r w:rsidRPr="00E5172B">
        <w:rPr>
          <w:rFonts w:ascii="Verdana" w:hAnsi="Verdana"/>
          <w:spacing w:val="-4"/>
          <w:sz w:val="32"/>
          <w:szCs w:val="32"/>
        </w:rPr>
        <w:t xml:space="preserve"> </w:t>
      </w:r>
    </w:p>
    <w:p w14:paraId="6D055D83" w14:textId="77777777" w:rsidR="00C9749B" w:rsidRPr="00E5172B" w:rsidRDefault="00C9749B" w:rsidP="00B441F4">
      <w:pPr>
        <w:pStyle w:val="Overskrift1"/>
        <w:spacing w:line="276" w:lineRule="auto"/>
        <w:ind w:left="0"/>
        <w:rPr>
          <w:rFonts w:ascii="Verdana" w:hAnsi="Verdana"/>
          <w:spacing w:val="-2"/>
        </w:rPr>
      </w:pPr>
    </w:p>
    <w:p w14:paraId="6A8AA845" w14:textId="71B94E7F" w:rsidR="00DF42D8" w:rsidRPr="00E5172B" w:rsidRDefault="00E87DE4" w:rsidP="00B441F4">
      <w:pPr>
        <w:spacing w:line="276" w:lineRule="auto"/>
        <w:rPr>
          <w:rFonts w:ascii="Verdana" w:hAnsi="Verdana"/>
          <w:b/>
          <w:bCs/>
        </w:rPr>
      </w:pPr>
      <w:r w:rsidRPr="00E5172B">
        <w:rPr>
          <w:rFonts w:ascii="Verdana" w:hAnsi="Verdana"/>
          <w:b/>
          <w:bCs/>
        </w:rPr>
        <w:t>Formål</w:t>
      </w:r>
    </w:p>
    <w:p w14:paraId="75EF254A" w14:textId="6A9079D4" w:rsidR="00A47AFC" w:rsidRPr="00E5172B" w:rsidRDefault="00A47AFC" w:rsidP="00B441F4">
      <w:pPr>
        <w:pStyle w:val="Brdtekst"/>
        <w:spacing w:before="181" w:line="276" w:lineRule="auto"/>
        <w:ind w:left="0" w:right="218"/>
        <w:rPr>
          <w:rFonts w:ascii="Verdana" w:hAnsi="Verdana"/>
        </w:rPr>
      </w:pPr>
      <w:r w:rsidRPr="00E5172B">
        <w:rPr>
          <w:rFonts w:ascii="Verdana" w:hAnsi="Verdana"/>
        </w:rPr>
        <w:t>Samsø Kommune uddeler årligt midler til aktiviteter eller indsatser med sundhedsfremmende og/eller forebyggende sigte</w:t>
      </w:r>
      <w:r w:rsidR="00D4082B" w:rsidRPr="00E5172B">
        <w:rPr>
          <w:rFonts w:ascii="Verdana" w:hAnsi="Verdana"/>
        </w:rPr>
        <w:t>, der understøtter målsætningerne I Samsø Kommunes Sundhedspolitik.</w:t>
      </w:r>
      <w:r w:rsidRPr="00E5172B">
        <w:rPr>
          <w:rFonts w:ascii="Verdana" w:hAnsi="Verdana"/>
        </w:rPr>
        <w:t xml:space="preserve"> Samsø Kommunes Sundhedspulje </w:t>
      </w:r>
      <w:r w:rsidR="00DB35C6" w:rsidRPr="00E5172B">
        <w:rPr>
          <w:rFonts w:ascii="Verdana" w:hAnsi="Verdana"/>
        </w:rPr>
        <w:t xml:space="preserve">indeholder </w:t>
      </w:r>
      <w:r w:rsidRPr="00E5172B">
        <w:rPr>
          <w:rFonts w:ascii="Verdana" w:hAnsi="Verdana"/>
        </w:rPr>
        <w:t>200.000</w:t>
      </w:r>
      <w:r w:rsidRPr="00E5172B">
        <w:rPr>
          <w:rFonts w:ascii="Verdana" w:hAnsi="Verdana"/>
          <w:spacing w:val="-2"/>
        </w:rPr>
        <w:t xml:space="preserve"> </w:t>
      </w:r>
      <w:r w:rsidRPr="00E5172B">
        <w:rPr>
          <w:rFonts w:ascii="Verdana" w:hAnsi="Verdana"/>
        </w:rPr>
        <w:t>kr.</w:t>
      </w:r>
      <w:r w:rsidRPr="00E5172B">
        <w:rPr>
          <w:rFonts w:ascii="Verdana" w:hAnsi="Verdana"/>
          <w:spacing w:val="-1"/>
        </w:rPr>
        <w:t xml:space="preserve"> </w:t>
      </w:r>
      <w:r w:rsidRPr="00E5172B">
        <w:rPr>
          <w:rFonts w:ascii="Verdana" w:hAnsi="Verdana"/>
          <w:spacing w:val="-2"/>
        </w:rPr>
        <w:t>årligt.</w:t>
      </w:r>
    </w:p>
    <w:p w14:paraId="4EB33D71" w14:textId="77777777" w:rsidR="00DF42D8" w:rsidRPr="00E5172B" w:rsidRDefault="00DF42D8" w:rsidP="00B441F4">
      <w:pPr>
        <w:pStyle w:val="Brdtekst"/>
        <w:spacing w:before="48" w:line="276" w:lineRule="auto"/>
        <w:ind w:left="0"/>
        <w:rPr>
          <w:rFonts w:ascii="Verdana" w:hAnsi="Verdana"/>
        </w:rPr>
      </w:pPr>
    </w:p>
    <w:p w14:paraId="4D48E800" w14:textId="77777777" w:rsidR="00DF42D8" w:rsidRPr="00E5172B" w:rsidRDefault="00E87DE4" w:rsidP="00B441F4">
      <w:pPr>
        <w:spacing w:line="276" w:lineRule="auto"/>
        <w:rPr>
          <w:rFonts w:ascii="Verdana" w:hAnsi="Verdana"/>
          <w:b/>
          <w:bCs/>
        </w:rPr>
      </w:pPr>
      <w:r w:rsidRPr="00E5172B">
        <w:rPr>
          <w:rFonts w:ascii="Verdana" w:hAnsi="Verdana"/>
          <w:b/>
          <w:bCs/>
        </w:rPr>
        <w:t>Krav</w:t>
      </w:r>
      <w:r w:rsidRPr="00E5172B">
        <w:rPr>
          <w:rFonts w:ascii="Verdana" w:hAnsi="Verdana"/>
          <w:b/>
          <w:bCs/>
          <w:spacing w:val="-3"/>
        </w:rPr>
        <w:t xml:space="preserve"> </w:t>
      </w:r>
      <w:r w:rsidRPr="00E5172B">
        <w:rPr>
          <w:rFonts w:ascii="Verdana" w:hAnsi="Verdana"/>
          <w:b/>
          <w:bCs/>
        </w:rPr>
        <w:t>og</w:t>
      </w:r>
      <w:r w:rsidRPr="00E5172B">
        <w:rPr>
          <w:rFonts w:ascii="Verdana" w:hAnsi="Verdana"/>
          <w:b/>
          <w:bCs/>
          <w:spacing w:val="-3"/>
        </w:rPr>
        <w:t xml:space="preserve"> </w:t>
      </w:r>
      <w:r w:rsidRPr="00E5172B">
        <w:rPr>
          <w:rFonts w:ascii="Verdana" w:hAnsi="Verdana"/>
          <w:b/>
          <w:bCs/>
        </w:rPr>
        <w:t>prioritering</w:t>
      </w:r>
    </w:p>
    <w:p w14:paraId="00F91A93" w14:textId="03608060" w:rsidR="00DF42D8" w:rsidRPr="00E5172B" w:rsidRDefault="00E87DE4" w:rsidP="00B441F4">
      <w:pPr>
        <w:pStyle w:val="Brdtekst"/>
        <w:spacing w:before="181" w:line="276" w:lineRule="auto"/>
        <w:ind w:left="0" w:right="324"/>
        <w:jc w:val="both"/>
        <w:rPr>
          <w:rFonts w:ascii="Verdana" w:hAnsi="Verdana"/>
        </w:rPr>
      </w:pPr>
      <w:r w:rsidRPr="00E5172B">
        <w:rPr>
          <w:rFonts w:ascii="Verdana" w:hAnsi="Verdana"/>
        </w:rPr>
        <w:t>Projekter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og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aktiviteter</w:t>
      </w:r>
      <w:r w:rsidR="00DB7980" w:rsidRPr="00E5172B">
        <w:rPr>
          <w:rFonts w:ascii="Verdana" w:hAnsi="Verdana"/>
        </w:rPr>
        <w:t>,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der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relaterer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sig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til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nedenstående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kriterier,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vil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blive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prioriteret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i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forbindelse med tildeling af støtte</w:t>
      </w:r>
      <w:r w:rsidR="005C50D3" w:rsidRPr="00E5172B">
        <w:rPr>
          <w:rFonts w:ascii="Verdana" w:hAnsi="Verdana"/>
        </w:rPr>
        <w:t xml:space="preserve"> fra Samsø Kommunes Sundhedspulje:</w:t>
      </w:r>
    </w:p>
    <w:p w14:paraId="6F7D3352" w14:textId="1BDAE4B8" w:rsidR="00DF42D8" w:rsidRPr="00EB0081" w:rsidRDefault="00E87DE4" w:rsidP="00B441F4">
      <w:pPr>
        <w:pStyle w:val="Listeafsnit"/>
        <w:numPr>
          <w:ilvl w:val="0"/>
          <w:numId w:val="1"/>
        </w:numPr>
        <w:tabs>
          <w:tab w:val="left" w:pos="840"/>
        </w:tabs>
        <w:spacing w:line="276" w:lineRule="auto"/>
        <w:ind w:right="595"/>
        <w:rPr>
          <w:rFonts w:ascii="Verdana" w:hAnsi="Verdana"/>
        </w:rPr>
      </w:pPr>
      <w:r w:rsidRPr="00E5172B">
        <w:rPr>
          <w:rFonts w:ascii="Verdana" w:hAnsi="Verdana"/>
        </w:rPr>
        <w:t>Aktiviteten</w:t>
      </w:r>
      <w:r w:rsidRPr="00E5172B">
        <w:rPr>
          <w:rFonts w:ascii="Verdana" w:hAnsi="Verdana"/>
          <w:spacing w:val="-2"/>
        </w:rPr>
        <w:t xml:space="preserve"> </w:t>
      </w:r>
      <w:r w:rsidRPr="00E5172B">
        <w:rPr>
          <w:rFonts w:ascii="Verdana" w:hAnsi="Verdana"/>
        </w:rPr>
        <w:t>skal</w:t>
      </w:r>
      <w:r w:rsidRPr="00E5172B">
        <w:rPr>
          <w:rFonts w:ascii="Verdana" w:hAnsi="Verdana"/>
          <w:spacing w:val="-1"/>
        </w:rPr>
        <w:t xml:space="preserve"> </w:t>
      </w:r>
      <w:r w:rsidRPr="00E5172B">
        <w:rPr>
          <w:rFonts w:ascii="Verdana" w:hAnsi="Verdana"/>
        </w:rPr>
        <w:t>have</w:t>
      </w:r>
      <w:r w:rsidRPr="00E5172B">
        <w:rPr>
          <w:rFonts w:ascii="Verdana" w:hAnsi="Verdana"/>
          <w:spacing w:val="-2"/>
        </w:rPr>
        <w:t xml:space="preserve"> </w:t>
      </w:r>
      <w:r w:rsidRPr="00E5172B">
        <w:rPr>
          <w:rFonts w:ascii="Verdana" w:hAnsi="Verdana"/>
        </w:rPr>
        <w:t>et</w:t>
      </w:r>
      <w:r w:rsidRPr="00E5172B">
        <w:rPr>
          <w:rFonts w:ascii="Verdana" w:hAnsi="Verdana"/>
          <w:spacing w:val="-1"/>
        </w:rPr>
        <w:t xml:space="preserve"> </w:t>
      </w:r>
      <w:r w:rsidRPr="00E5172B">
        <w:rPr>
          <w:rFonts w:ascii="Verdana" w:hAnsi="Verdana"/>
        </w:rPr>
        <w:t>sundhedsfremmende</w:t>
      </w:r>
      <w:r w:rsidRPr="00E5172B">
        <w:rPr>
          <w:rFonts w:ascii="Verdana" w:hAnsi="Verdana"/>
          <w:spacing w:val="-1"/>
        </w:rPr>
        <w:t xml:space="preserve"> </w:t>
      </w:r>
      <w:r w:rsidR="00731445" w:rsidRPr="00E5172B">
        <w:rPr>
          <w:rFonts w:ascii="Verdana" w:hAnsi="Verdana"/>
        </w:rPr>
        <w:t>og/eller forebyggende sigte</w:t>
      </w:r>
      <w:r w:rsidR="00EB0081">
        <w:rPr>
          <w:rFonts w:ascii="Verdana" w:hAnsi="Verdana"/>
        </w:rPr>
        <w:t xml:space="preserve">, der </w:t>
      </w:r>
      <w:r w:rsidR="00EB0081" w:rsidRPr="00E5172B">
        <w:rPr>
          <w:rFonts w:ascii="Verdana" w:hAnsi="Verdana"/>
        </w:rPr>
        <w:t>kan supplere eller udvikle Samsø Kommunes vifte af tilbud på sundhedsområdet (herunder sundhedsfremmende</w:t>
      </w:r>
      <w:r w:rsidR="00EB0081" w:rsidRPr="00E5172B">
        <w:rPr>
          <w:rFonts w:ascii="Verdana" w:hAnsi="Verdana"/>
          <w:spacing w:val="-4"/>
        </w:rPr>
        <w:t xml:space="preserve"> </w:t>
      </w:r>
      <w:r w:rsidR="00EB0081" w:rsidRPr="00E5172B">
        <w:rPr>
          <w:rFonts w:ascii="Verdana" w:hAnsi="Verdana"/>
        </w:rPr>
        <w:t>aktiviteter</w:t>
      </w:r>
      <w:r w:rsidR="00EB0081" w:rsidRPr="00E5172B">
        <w:rPr>
          <w:rFonts w:ascii="Verdana" w:hAnsi="Verdana"/>
          <w:spacing w:val="-4"/>
        </w:rPr>
        <w:t xml:space="preserve"> </w:t>
      </w:r>
      <w:r w:rsidR="00EB0081" w:rsidRPr="00E5172B">
        <w:rPr>
          <w:rFonts w:ascii="Verdana" w:hAnsi="Verdana"/>
        </w:rPr>
        <w:t>indenfor</w:t>
      </w:r>
      <w:r w:rsidR="00EB0081" w:rsidRPr="00E5172B">
        <w:rPr>
          <w:rFonts w:ascii="Verdana" w:hAnsi="Verdana"/>
          <w:spacing w:val="-4"/>
        </w:rPr>
        <w:t xml:space="preserve"> </w:t>
      </w:r>
      <w:r w:rsidR="00EB0081" w:rsidRPr="00E5172B">
        <w:rPr>
          <w:rFonts w:ascii="Verdana" w:hAnsi="Verdana"/>
        </w:rPr>
        <w:t>fysisk</w:t>
      </w:r>
      <w:r w:rsidR="00EB0081" w:rsidRPr="00E5172B">
        <w:rPr>
          <w:rFonts w:ascii="Verdana" w:hAnsi="Verdana"/>
          <w:spacing w:val="-5"/>
        </w:rPr>
        <w:t xml:space="preserve"> </w:t>
      </w:r>
      <w:r w:rsidR="00EB0081" w:rsidRPr="00E5172B">
        <w:rPr>
          <w:rFonts w:ascii="Verdana" w:hAnsi="Verdana"/>
        </w:rPr>
        <w:t>og</w:t>
      </w:r>
      <w:r w:rsidR="00EB0081" w:rsidRPr="00E5172B">
        <w:rPr>
          <w:rFonts w:ascii="Verdana" w:hAnsi="Verdana"/>
          <w:spacing w:val="-4"/>
        </w:rPr>
        <w:t xml:space="preserve"> </w:t>
      </w:r>
      <w:r w:rsidR="00EB0081" w:rsidRPr="00E5172B">
        <w:rPr>
          <w:rFonts w:ascii="Verdana" w:hAnsi="Verdana"/>
        </w:rPr>
        <w:t>mental</w:t>
      </w:r>
      <w:r w:rsidR="00EB0081" w:rsidRPr="00E5172B">
        <w:rPr>
          <w:rFonts w:ascii="Verdana" w:hAnsi="Verdana"/>
          <w:spacing w:val="-4"/>
        </w:rPr>
        <w:t xml:space="preserve"> </w:t>
      </w:r>
      <w:r w:rsidR="00EB0081" w:rsidRPr="00E5172B">
        <w:rPr>
          <w:rFonts w:ascii="Verdana" w:hAnsi="Verdana"/>
        </w:rPr>
        <w:t>sundhed),</w:t>
      </w:r>
      <w:r w:rsidR="00EB0081" w:rsidRPr="00E5172B">
        <w:rPr>
          <w:rFonts w:ascii="Verdana" w:hAnsi="Verdana"/>
          <w:spacing w:val="-5"/>
        </w:rPr>
        <w:t xml:space="preserve"> </w:t>
      </w:r>
      <w:r w:rsidR="00EB0081" w:rsidRPr="00E5172B">
        <w:rPr>
          <w:rFonts w:ascii="Verdana" w:hAnsi="Verdana"/>
        </w:rPr>
        <w:t>eller</w:t>
      </w:r>
      <w:r w:rsidR="00EB0081" w:rsidRPr="00E5172B">
        <w:rPr>
          <w:rFonts w:ascii="Verdana" w:hAnsi="Verdana"/>
          <w:spacing w:val="-4"/>
        </w:rPr>
        <w:t xml:space="preserve"> </w:t>
      </w:r>
      <w:r w:rsidR="00EB0081" w:rsidRPr="00E5172B">
        <w:rPr>
          <w:rFonts w:ascii="Verdana" w:hAnsi="Verdana"/>
        </w:rPr>
        <w:t>som</w:t>
      </w:r>
      <w:r w:rsidR="00EB0081" w:rsidRPr="00E5172B">
        <w:rPr>
          <w:rFonts w:ascii="Verdana" w:hAnsi="Verdana"/>
          <w:spacing w:val="-4"/>
        </w:rPr>
        <w:t xml:space="preserve"> </w:t>
      </w:r>
      <w:r w:rsidR="00EB0081" w:rsidRPr="00E5172B">
        <w:rPr>
          <w:rFonts w:ascii="Verdana" w:hAnsi="Verdana"/>
        </w:rPr>
        <w:t>generelt understøtter</w:t>
      </w:r>
      <w:r w:rsidR="00EB0081" w:rsidRPr="00E5172B">
        <w:rPr>
          <w:rFonts w:ascii="Verdana" w:hAnsi="Verdana"/>
          <w:spacing w:val="-1"/>
        </w:rPr>
        <w:t xml:space="preserve"> </w:t>
      </w:r>
      <w:r w:rsidR="00EB0081" w:rsidRPr="00E5172B">
        <w:rPr>
          <w:rFonts w:ascii="Verdana" w:hAnsi="Verdana"/>
        </w:rPr>
        <w:t>Samsø</w:t>
      </w:r>
      <w:r w:rsidR="00EB0081" w:rsidRPr="00E5172B">
        <w:rPr>
          <w:rFonts w:ascii="Verdana" w:hAnsi="Verdana"/>
          <w:spacing w:val="-1"/>
        </w:rPr>
        <w:t xml:space="preserve"> </w:t>
      </w:r>
      <w:r w:rsidR="00EB0081" w:rsidRPr="00E5172B">
        <w:rPr>
          <w:rFonts w:ascii="Verdana" w:hAnsi="Verdana"/>
        </w:rPr>
        <w:t>Kommunes</w:t>
      </w:r>
      <w:r w:rsidR="00EB0081" w:rsidRPr="00E5172B">
        <w:rPr>
          <w:rFonts w:ascii="Verdana" w:hAnsi="Verdana"/>
          <w:spacing w:val="-2"/>
        </w:rPr>
        <w:t xml:space="preserve"> </w:t>
      </w:r>
      <w:r w:rsidR="00EB0081" w:rsidRPr="00E5172B">
        <w:rPr>
          <w:rFonts w:ascii="Verdana" w:hAnsi="Verdana"/>
        </w:rPr>
        <w:t>Sundhedspolitik</w:t>
      </w:r>
      <w:r w:rsidR="00EB0081" w:rsidRPr="00E5172B">
        <w:rPr>
          <w:rFonts w:ascii="Verdana" w:hAnsi="Verdana"/>
          <w:spacing w:val="-1"/>
        </w:rPr>
        <w:t xml:space="preserve"> </w:t>
      </w:r>
      <w:r w:rsidR="00EB0081" w:rsidRPr="00E5172B">
        <w:rPr>
          <w:rFonts w:ascii="Verdana" w:hAnsi="Verdana"/>
        </w:rPr>
        <w:t>og</w:t>
      </w:r>
      <w:r w:rsidR="00EB0081" w:rsidRPr="00E5172B">
        <w:rPr>
          <w:rFonts w:ascii="Verdana" w:hAnsi="Verdana"/>
          <w:spacing w:val="-1"/>
        </w:rPr>
        <w:t xml:space="preserve"> </w:t>
      </w:r>
      <w:r w:rsidR="00EB0081" w:rsidRPr="00E5172B">
        <w:rPr>
          <w:rFonts w:ascii="Verdana" w:hAnsi="Verdana"/>
        </w:rPr>
        <w:t>kommunens</w:t>
      </w:r>
      <w:r w:rsidR="00EB0081" w:rsidRPr="00E5172B">
        <w:rPr>
          <w:rFonts w:ascii="Verdana" w:hAnsi="Verdana"/>
          <w:spacing w:val="-2"/>
        </w:rPr>
        <w:t xml:space="preserve"> </w:t>
      </w:r>
      <w:r w:rsidR="00EB0081" w:rsidRPr="00E5172B">
        <w:rPr>
          <w:rFonts w:ascii="Verdana" w:hAnsi="Verdana"/>
        </w:rPr>
        <w:t>opgaver</w:t>
      </w:r>
      <w:r w:rsidR="00EB0081" w:rsidRPr="00E5172B">
        <w:rPr>
          <w:rFonts w:ascii="Verdana" w:hAnsi="Verdana"/>
          <w:spacing w:val="-1"/>
        </w:rPr>
        <w:t xml:space="preserve"> </w:t>
      </w:r>
      <w:r w:rsidR="00EB0081" w:rsidRPr="00E5172B">
        <w:rPr>
          <w:rFonts w:ascii="Verdana" w:hAnsi="Verdana"/>
        </w:rPr>
        <w:t>i</w:t>
      </w:r>
      <w:r w:rsidR="00EB0081" w:rsidRPr="00E5172B">
        <w:rPr>
          <w:rFonts w:ascii="Verdana" w:hAnsi="Verdana"/>
          <w:spacing w:val="-2"/>
        </w:rPr>
        <w:t xml:space="preserve"> </w:t>
      </w:r>
      <w:r w:rsidR="00EB0081" w:rsidRPr="00E5172B">
        <w:rPr>
          <w:rFonts w:ascii="Verdana" w:hAnsi="Verdana"/>
        </w:rPr>
        <w:t>forhold</w:t>
      </w:r>
      <w:r w:rsidR="00EB0081" w:rsidRPr="00E5172B">
        <w:rPr>
          <w:rFonts w:ascii="Verdana" w:hAnsi="Verdana"/>
          <w:spacing w:val="-2"/>
        </w:rPr>
        <w:t xml:space="preserve"> </w:t>
      </w:r>
      <w:r w:rsidR="00EB0081" w:rsidRPr="00E5172B">
        <w:rPr>
          <w:rFonts w:ascii="Verdana" w:hAnsi="Verdana"/>
        </w:rPr>
        <w:t>til</w:t>
      </w:r>
      <w:r w:rsidR="00EB0081" w:rsidRPr="00E5172B">
        <w:rPr>
          <w:rFonts w:ascii="Verdana" w:hAnsi="Verdana"/>
          <w:spacing w:val="-2"/>
        </w:rPr>
        <w:t xml:space="preserve"> </w:t>
      </w:r>
      <w:r w:rsidR="00EB0081" w:rsidRPr="00E5172B">
        <w:rPr>
          <w:rFonts w:ascii="Verdana" w:hAnsi="Verdana"/>
        </w:rPr>
        <w:t>at skabe gode rammer for sund levevis for borgerne (jf. Sundhedsloven § 119).</w:t>
      </w:r>
    </w:p>
    <w:p w14:paraId="3126BA4A" w14:textId="6FB09BC0" w:rsidR="00DF42D8" w:rsidRPr="00E5172B" w:rsidRDefault="002D490B" w:rsidP="00B441F4">
      <w:pPr>
        <w:pStyle w:val="Listeafsnit"/>
        <w:numPr>
          <w:ilvl w:val="0"/>
          <w:numId w:val="1"/>
        </w:numPr>
        <w:tabs>
          <w:tab w:val="left" w:pos="839"/>
        </w:tabs>
        <w:spacing w:line="276" w:lineRule="auto"/>
        <w:ind w:left="839" w:hanging="359"/>
        <w:rPr>
          <w:rFonts w:ascii="Verdana" w:hAnsi="Verdana"/>
        </w:rPr>
      </w:pPr>
      <w:r w:rsidRPr="00E5172B">
        <w:rPr>
          <w:rFonts w:ascii="Verdana" w:hAnsi="Verdana"/>
        </w:rPr>
        <w:t>Aktiviteten skal</w:t>
      </w:r>
      <w:r w:rsidR="00E87DE4" w:rsidRPr="00E5172B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</w:rPr>
        <w:t>foregå</w:t>
      </w:r>
      <w:r w:rsidR="00E87DE4" w:rsidRPr="00E5172B">
        <w:rPr>
          <w:rFonts w:ascii="Verdana" w:hAnsi="Verdana"/>
          <w:spacing w:val="-2"/>
        </w:rPr>
        <w:t xml:space="preserve"> </w:t>
      </w:r>
      <w:r w:rsidR="00E87DE4" w:rsidRPr="00E5172B">
        <w:rPr>
          <w:rFonts w:ascii="Verdana" w:hAnsi="Verdana"/>
        </w:rPr>
        <w:t>i</w:t>
      </w:r>
      <w:r w:rsidR="00E87DE4" w:rsidRPr="00E5172B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</w:rPr>
        <w:t>Samsø</w:t>
      </w:r>
      <w:r w:rsidR="00E87DE4" w:rsidRPr="00E5172B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</w:rPr>
        <w:t>Kommune</w:t>
      </w:r>
      <w:r w:rsidR="00E87DE4" w:rsidRPr="00E5172B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</w:rPr>
        <w:t>for</w:t>
      </w:r>
      <w:r w:rsidR="00E87DE4" w:rsidRPr="00E5172B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</w:rPr>
        <w:t>Samsø</w:t>
      </w:r>
      <w:r w:rsidR="00E87DE4" w:rsidRPr="00E5172B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</w:rPr>
        <w:t>Kommunes</w:t>
      </w:r>
      <w:r w:rsidR="00E87DE4" w:rsidRPr="00E5172B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  <w:spacing w:val="-2"/>
        </w:rPr>
        <w:t>borgere.</w:t>
      </w:r>
    </w:p>
    <w:p w14:paraId="76A33FFB" w14:textId="655405AA" w:rsidR="00BD77A6" w:rsidRPr="00E5172B" w:rsidRDefault="00BD77A6" w:rsidP="00B441F4">
      <w:pPr>
        <w:pStyle w:val="Listeafsnit"/>
        <w:numPr>
          <w:ilvl w:val="0"/>
          <w:numId w:val="1"/>
        </w:numPr>
        <w:tabs>
          <w:tab w:val="left" w:pos="840"/>
        </w:tabs>
        <w:spacing w:line="276" w:lineRule="auto"/>
        <w:ind w:right="595"/>
        <w:rPr>
          <w:rFonts w:ascii="Verdana" w:hAnsi="Verdana"/>
        </w:rPr>
      </w:pPr>
      <w:r w:rsidRPr="00E5172B">
        <w:rPr>
          <w:rFonts w:ascii="Verdana" w:hAnsi="Verdana"/>
        </w:rPr>
        <w:t>Er det en kommunal institution, der søger om støtte fra Sundhedspuljen, lægges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der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særligt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vægt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på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projekter,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hvor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der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er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indtænkt samarbejde med civilsamfundet.</w:t>
      </w:r>
    </w:p>
    <w:p w14:paraId="1820F133" w14:textId="77777777" w:rsidR="005C724B" w:rsidRPr="00E5172B" w:rsidRDefault="005C724B" w:rsidP="00B441F4">
      <w:pPr>
        <w:pStyle w:val="Listeafsnit"/>
        <w:tabs>
          <w:tab w:val="left" w:pos="840"/>
        </w:tabs>
        <w:spacing w:line="276" w:lineRule="auto"/>
        <w:ind w:left="840" w:right="595" w:firstLine="0"/>
        <w:rPr>
          <w:rFonts w:ascii="Verdana" w:hAnsi="Verdana"/>
        </w:rPr>
      </w:pPr>
    </w:p>
    <w:p w14:paraId="4C9D0BE2" w14:textId="2921ADB5" w:rsidR="00DF42D8" w:rsidRPr="00E5172B" w:rsidRDefault="008E6C17" w:rsidP="00B441F4">
      <w:pPr>
        <w:pStyle w:val="Brdtekst"/>
        <w:spacing w:before="45" w:line="276" w:lineRule="auto"/>
        <w:ind w:left="0"/>
        <w:rPr>
          <w:rFonts w:ascii="Verdana" w:hAnsi="Verdana"/>
        </w:rPr>
      </w:pPr>
      <w:r w:rsidRPr="00E5172B">
        <w:rPr>
          <w:rFonts w:ascii="Verdana" w:hAnsi="Verdana"/>
        </w:rPr>
        <w:t>5</w:t>
      </w:r>
      <w:r w:rsidR="00E87DE4" w:rsidRPr="00E5172B">
        <w:rPr>
          <w:rFonts w:ascii="Verdana" w:hAnsi="Verdana"/>
        </w:rPr>
        <w:t>0% af de afsatte midler skal gå til pejlemærket 'En god start i livet’ jf. Samsø Kommunes Sundhedspolitik</w:t>
      </w:r>
      <w:r w:rsidR="00E87DE4" w:rsidRPr="00E5172B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</w:rPr>
        <w:t>2023</w:t>
      </w:r>
      <w:r w:rsidR="00E87DE4" w:rsidRPr="00E5172B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</w:rPr>
        <w:t>for</w:t>
      </w:r>
      <w:r w:rsidR="00E87DE4" w:rsidRPr="00E5172B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</w:rPr>
        <w:t>at</w:t>
      </w:r>
      <w:r w:rsidR="00E87DE4" w:rsidRPr="00E5172B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</w:rPr>
        <w:t>sikre</w:t>
      </w:r>
      <w:r w:rsidR="00E87DE4" w:rsidRPr="00E5172B">
        <w:rPr>
          <w:rFonts w:ascii="Verdana" w:hAnsi="Verdana"/>
          <w:spacing w:val="-4"/>
        </w:rPr>
        <w:t xml:space="preserve"> </w:t>
      </w:r>
      <w:r w:rsidR="00E87DE4" w:rsidRPr="00E5172B">
        <w:rPr>
          <w:rFonts w:ascii="Verdana" w:hAnsi="Verdana"/>
        </w:rPr>
        <w:t>koncentreret</w:t>
      </w:r>
      <w:r w:rsidR="00E87DE4" w:rsidRPr="00E5172B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</w:rPr>
        <w:t>indsats,</w:t>
      </w:r>
      <w:r w:rsidR="00E87DE4" w:rsidRPr="00E5172B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</w:rPr>
        <w:t>og</w:t>
      </w:r>
      <w:r w:rsidR="00E87DE4" w:rsidRPr="00E5172B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</w:rPr>
        <w:t>for</w:t>
      </w:r>
      <w:r w:rsidR="00E87DE4" w:rsidRPr="00E5172B">
        <w:rPr>
          <w:rFonts w:ascii="Verdana" w:hAnsi="Verdana"/>
          <w:spacing w:val="-4"/>
        </w:rPr>
        <w:t xml:space="preserve"> </w:t>
      </w:r>
      <w:r w:rsidR="00E87DE4" w:rsidRPr="00E5172B">
        <w:rPr>
          <w:rFonts w:ascii="Verdana" w:hAnsi="Verdana"/>
        </w:rPr>
        <w:t>at</w:t>
      </w:r>
      <w:r w:rsidR="00E87DE4" w:rsidRPr="00E5172B">
        <w:rPr>
          <w:rFonts w:ascii="Verdana" w:hAnsi="Verdana"/>
          <w:spacing w:val="-3"/>
        </w:rPr>
        <w:t xml:space="preserve"> </w:t>
      </w:r>
      <w:r w:rsidR="002F25BD">
        <w:rPr>
          <w:rFonts w:ascii="Verdana" w:hAnsi="Verdana"/>
        </w:rPr>
        <w:t>prioritere</w:t>
      </w:r>
      <w:r w:rsidR="00E87DE4" w:rsidRPr="00E5172B">
        <w:rPr>
          <w:rFonts w:ascii="Verdana" w:hAnsi="Verdana"/>
          <w:spacing w:val="-3"/>
        </w:rPr>
        <w:t xml:space="preserve"> </w:t>
      </w:r>
      <w:r w:rsidR="002F25BD">
        <w:rPr>
          <w:rFonts w:ascii="Verdana" w:hAnsi="Verdana"/>
          <w:spacing w:val="-3"/>
        </w:rPr>
        <w:t xml:space="preserve">forebyggelse af mistrivsel hos unge. </w:t>
      </w:r>
    </w:p>
    <w:p w14:paraId="7C94F1C3" w14:textId="77777777" w:rsidR="00804D05" w:rsidRDefault="00804D05" w:rsidP="00B441F4">
      <w:pPr>
        <w:pStyle w:val="Brdtekst"/>
        <w:spacing w:before="45" w:line="276" w:lineRule="auto"/>
        <w:ind w:left="0"/>
        <w:rPr>
          <w:rFonts w:ascii="Verdana" w:hAnsi="Verdana"/>
        </w:rPr>
      </w:pPr>
    </w:p>
    <w:p w14:paraId="755DA738" w14:textId="1E6750D6" w:rsidR="005C724B" w:rsidRPr="00E5172B" w:rsidRDefault="005C724B" w:rsidP="00B441F4">
      <w:pPr>
        <w:pStyle w:val="Brdtekst"/>
        <w:spacing w:before="45" w:line="276" w:lineRule="auto"/>
        <w:ind w:left="0"/>
        <w:rPr>
          <w:rFonts w:ascii="Verdana" w:hAnsi="Verdana"/>
        </w:rPr>
      </w:pPr>
      <w:r w:rsidRPr="00E5172B">
        <w:rPr>
          <w:rFonts w:ascii="Verdana" w:hAnsi="Verdana"/>
        </w:rPr>
        <w:t>Tildelingen af støtte fra Samsø Kommunes Sundhedspulje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vil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bero</w:t>
      </w:r>
      <w:r w:rsidRPr="00E5172B">
        <w:rPr>
          <w:rFonts w:ascii="Verdana" w:hAnsi="Verdana"/>
          <w:spacing w:val="-2"/>
        </w:rPr>
        <w:t xml:space="preserve"> </w:t>
      </w:r>
      <w:r w:rsidRPr="00E5172B">
        <w:rPr>
          <w:rFonts w:ascii="Verdana" w:hAnsi="Verdana"/>
        </w:rPr>
        <w:t>på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en</w:t>
      </w:r>
      <w:r w:rsidRPr="00E5172B">
        <w:rPr>
          <w:rFonts w:ascii="Verdana" w:hAnsi="Verdana"/>
          <w:spacing w:val="-2"/>
        </w:rPr>
        <w:t xml:space="preserve"> </w:t>
      </w:r>
      <w:r w:rsidRPr="00E5172B">
        <w:rPr>
          <w:rFonts w:ascii="Verdana" w:hAnsi="Verdana"/>
        </w:rPr>
        <w:t>konkret</w:t>
      </w:r>
      <w:r w:rsidRPr="00E5172B">
        <w:rPr>
          <w:rFonts w:ascii="Verdana" w:hAnsi="Verdana"/>
          <w:spacing w:val="-2"/>
        </w:rPr>
        <w:t xml:space="preserve"> </w:t>
      </w:r>
      <w:r w:rsidRPr="00E5172B">
        <w:rPr>
          <w:rFonts w:ascii="Verdana" w:hAnsi="Verdana"/>
        </w:rPr>
        <w:t>vurdering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fra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år</w:t>
      </w:r>
      <w:r w:rsidRPr="00E5172B">
        <w:rPr>
          <w:rFonts w:ascii="Verdana" w:hAnsi="Verdana"/>
          <w:spacing w:val="-2"/>
        </w:rPr>
        <w:t xml:space="preserve"> </w:t>
      </w:r>
      <w:r w:rsidRPr="00E5172B">
        <w:rPr>
          <w:rFonts w:ascii="Verdana" w:hAnsi="Verdana"/>
        </w:rPr>
        <w:t>til</w:t>
      </w:r>
      <w:r w:rsidRPr="00E5172B">
        <w:rPr>
          <w:rFonts w:ascii="Verdana" w:hAnsi="Verdana"/>
          <w:spacing w:val="-2"/>
        </w:rPr>
        <w:t xml:space="preserve"> </w:t>
      </w:r>
      <w:r w:rsidRPr="00E5172B">
        <w:rPr>
          <w:rFonts w:ascii="Verdana" w:hAnsi="Verdana"/>
          <w:spacing w:val="-5"/>
        </w:rPr>
        <w:t>år.</w:t>
      </w:r>
    </w:p>
    <w:p w14:paraId="6ABF6C28" w14:textId="77777777" w:rsidR="00E5172B" w:rsidRPr="00E5172B" w:rsidRDefault="00E5172B" w:rsidP="00B441F4">
      <w:pPr>
        <w:spacing w:line="276" w:lineRule="auto"/>
        <w:rPr>
          <w:rFonts w:ascii="Verdana" w:hAnsi="Verdana"/>
        </w:rPr>
      </w:pPr>
    </w:p>
    <w:p w14:paraId="2D380B72" w14:textId="2C62F0DF" w:rsidR="00DF42D8" w:rsidRPr="00FC533C" w:rsidRDefault="00E87DE4" w:rsidP="00B441F4">
      <w:pPr>
        <w:spacing w:line="276" w:lineRule="auto"/>
        <w:rPr>
          <w:rFonts w:ascii="Verdana" w:hAnsi="Verdana"/>
          <w:b/>
          <w:bCs/>
        </w:rPr>
      </w:pPr>
      <w:r w:rsidRPr="00FC533C">
        <w:rPr>
          <w:rFonts w:ascii="Verdana" w:hAnsi="Verdana"/>
          <w:b/>
          <w:bCs/>
        </w:rPr>
        <w:t>Ansøgningen</w:t>
      </w:r>
    </w:p>
    <w:p w14:paraId="665DE3EB" w14:textId="0961655B" w:rsidR="00076754" w:rsidRPr="00802B56" w:rsidRDefault="00FC533C" w:rsidP="00B441F4">
      <w:pPr>
        <w:pStyle w:val="Brdtekst"/>
        <w:spacing w:before="182" w:line="276" w:lineRule="auto"/>
        <w:ind w:left="0"/>
        <w:rPr>
          <w:rFonts w:ascii="Verdana" w:hAnsi="Verdana"/>
        </w:rPr>
      </w:pPr>
      <w:r>
        <w:rPr>
          <w:rFonts w:ascii="Verdana" w:hAnsi="Verdana"/>
        </w:rPr>
        <w:t>Ansøgningen til Sundhedspuljen skal indeholde et udfyldt a</w:t>
      </w:r>
      <w:r w:rsidR="00E87DE4" w:rsidRPr="00E5172B">
        <w:rPr>
          <w:rFonts w:ascii="Verdana" w:hAnsi="Verdana"/>
        </w:rPr>
        <w:t>nsøgningsskem</w:t>
      </w:r>
      <w:r>
        <w:rPr>
          <w:rFonts w:ascii="Verdana" w:hAnsi="Verdana"/>
        </w:rPr>
        <w:t>a samt tilhørende</w:t>
      </w:r>
      <w:r w:rsidR="00E87DE4" w:rsidRPr="00E5172B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  <w:spacing w:val="-2"/>
        </w:rPr>
        <w:t>budgetskema</w:t>
      </w:r>
      <w:r w:rsidR="00E13008">
        <w:rPr>
          <w:rFonts w:ascii="Verdana" w:hAnsi="Verdana"/>
          <w:spacing w:val="-2"/>
        </w:rPr>
        <w:t xml:space="preserve">, der findes på </w:t>
      </w:r>
      <w:r w:rsidR="00E87DE4" w:rsidRPr="00E5172B">
        <w:rPr>
          <w:rFonts w:ascii="Verdana" w:hAnsi="Verdana"/>
        </w:rPr>
        <w:t>Samsø</w:t>
      </w:r>
      <w:r w:rsidR="00E87DE4" w:rsidRPr="00E5172B">
        <w:rPr>
          <w:rFonts w:ascii="Verdana" w:hAnsi="Verdana"/>
          <w:spacing w:val="-4"/>
        </w:rPr>
        <w:t xml:space="preserve"> </w:t>
      </w:r>
      <w:r w:rsidR="00E87DE4" w:rsidRPr="00E5172B">
        <w:rPr>
          <w:rFonts w:ascii="Verdana" w:hAnsi="Verdana"/>
        </w:rPr>
        <w:t>Kommunes</w:t>
      </w:r>
      <w:r w:rsidR="00E87DE4" w:rsidRPr="00E5172B">
        <w:rPr>
          <w:rFonts w:ascii="Verdana" w:hAnsi="Verdana"/>
          <w:spacing w:val="-4"/>
        </w:rPr>
        <w:t xml:space="preserve"> </w:t>
      </w:r>
      <w:r w:rsidR="00E87DE4" w:rsidRPr="00E5172B">
        <w:rPr>
          <w:rFonts w:ascii="Verdana" w:hAnsi="Verdana"/>
        </w:rPr>
        <w:t>hjemmeside</w:t>
      </w:r>
      <w:r w:rsidR="00E13008">
        <w:rPr>
          <w:rFonts w:ascii="Verdana" w:hAnsi="Verdana"/>
        </w:rPr>
        <w:t xml:space="preserve"> eller </w:t>
      </w:r>
      <w:r w:rsidR="00E87DE4" w:rsidRPr="00E5172B">
        <w:rPr>
          <w:rFonts w:ascii="Verdana" w:hAnsi="Verdana"/>
        </w:rPr>
        <w:t>ved</w:t>
      </w:r>
      <w:r w:rsidR="00E87DE4" w:rsidRPr="00E5172B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</w:rPr>
        <w:t>henvendelse</w:t>
      </w:r>
      <w:r w:rsidR="00E87DE4" w:rsidRPr="00E5172B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</w:rPr>
        <w:t>på</w:t>
      </w:r>
      <w:r w:rsidR="00E87DE4" w:rsidRPr="00E5172B">
        <w:rPr>
          <w:rFonts w:ascii="Verdana" w:hAnsi="Verdana"/>
          <w:spacing w:val="-4"/>
        </w:rPr>
        <w:t xml:space="preserve"> </w:t>
      </w:r>
      <w:r w:rsidR="00E87DE4" w:rsidRPr="00E5172B">
        <w:rPr>
          <w:rFonts w:ascii="Verdana" w:hAnsi="Verdana"/>
        </w:rPr>
        <w:t xml:space="preserve">mail </w:t>
      </w:r>
      <w:hyperlink r:id="rId7">
        <w:r w:rsidR="00E87DE4" w:rsidRPr="00E5172B">
          <w:rPr>
            <w:rFonts w:ascii="Verdana" w:hAnsi="Verdana"/>
            <w:color w:val="0562C1"/>
            <w:u w:val="single" w:color="0562C1"/>
          </w:rPr>
          <w:t>kommune@samsoe.dk</w:t>
        </w:r>
      </w:hyperlink>
      <w:r w:rsidR="00E87DE4" w:rsidRPr="00E5172B">
        <w:rPr>
          <w:rFonts w:ascii="Verdana" w:hAnsi="Verdana"/>
          <w:color w:val="0562C1"/>
        </w:rPr>
        <w:t xml:space="preserve"> </w:t>
      </w:r>
      <w:r w:rsidR="00E87DE4" w:rsidRPr="00E5172B">
        <w:rPr>
          <w:rFonts w:ascii="Verdana" w:hAnsi="Verdana"/>
        </w:rPr>
        <w:t>eller på tlf. 25 45 41 88.</w:t>
      </w:r>
      <w:r w:rsidR="00802B56">
        <w:rPr>
          <w:rFonts w:ascii="Verdana" w:hAnsi="Verdana"/>
        </w:rPr>
        <w:t xml:space="preserve"> </w:t>
      </w:r>
      <w:r w:rsidR="00E13008" w:rsidRPr="00E5172B">
        <w:rPr>
          <w:rFonts w:ascii="Verdana" w:hAnsi="Verdana"/>
        </w:rPr>
        <w:t>Ansøgningen</w:t>
      </w:r>
      <w:r w:rsidR="00E13008" w:rsidRPr="00E5172B">
        <w:rPr>
          <w:rFonts w:ascii="Verdana" w:hAnsi="Verdana"/>
          <w:spacing w:val="-4"/>
        </w:rPr>
        <w:t xml:space="preserve"> </w:t>
      </w:r>
      <w:r w:rsidR="00E13008" w:rsidRPr="00E5172B">
        <w:rPr>
          <w:rFonts w:ascii="Verdana" w:hAnsi="Verdana"/>
        </w:rPr>
        <w:t>skal</w:t>
      </w:r>
      <w:r w:rsidR="00E13008" w:rsidRPr="00E5172B">
        <w:rPr>
          <w:rFonts w:ascii="Verdana" w:hAnsi="Verdana"/>
          <w:spacing w:val="-4"/>
        </w:rPr>
        <w:t xml:space="preserve"> </w:t>
      </w:r>
      <w:r w:rsidR="00E13008" w:rsidRPr="00E5172B">
        <w:rPr>
          <w:rFonts w:ascii="Verdana" w:hAnsi="Verdana"/>
        </w:rPr>
        <w:t>sendes</w:t>
      </w:r>
      <w:r w:rsidR="00E13008" w:rsidRPr="00E5172B">
        <w:rPr>
          <w:rFonts w:ascii="Verdana" w:hAnsi="Verdana"/>
          <w:spacing w:val="-3"/>
        </w:rPr>
        <w:t xml:space="preserve"> </w:t>
      </w:r>
      <w:r w:rsidR="00E13008" w:rsidRPr="00E5172B">
        <w:rPr>
          <w:rFonts w:ascii="Verdana" w:hAnsi="Verdana"/>
        </w:rPr>
        <w:t>til</w:t>
      </w:r>
      <w:r w:rsidR="00E13008" w:rsidRPr="00E5172B">
        <w:rPr>
          <w:rFonts w:ascii="Verdana" w:hAnsi="Verdana"/>
          <w:spacing w:val="-3"/>
        </w:rPr>
        <w:t xml:space="preserve"> </w:t>
      </w:r>
      <w:r w:rsidR="00E13008" w:rsidRPr="00E5172B">
        <w:rPr>
          <w:rFonts w:ascii="Verdana" w:hAnsi="Verdana"/>
        </w:rPr>
        <w:t>Samsø</w:t>
      </w:r>
      <w:r w:rsidR="00E13008" w:rsidRPr="00E5172B">
        <w:rPr>
          <w:rFonts w:ascii="Verdana" w:hAnsi="Verdana"/>
          <w:spacing w:val="-4"/>
        </w:rPr>
        <w:t xml:space="preserve"> </w:t>
      </w:r>
      <w:r w:rsidR="00E13008" w:rsidRPr="00E5172B">
        <w:rPr>
          <w:rFonts w:ascii="Verdana" w:hAnsi="Verdana"/>
        </w:rPr>
        <w:t>Kommune,</w:t>
      </w:r>
      <w:r w:rsidR="00E13008" w:rsidRPr="00E5172B">
        <w:rPr>
          <w:rFonts w:ascii="Verdana" w:hAnsi="Verdana"/>
          <w:spacing w:val="-3"/>
        </w:rPr>
        <w:t xml:space="preserve"> </w:t>
      </w:r>
      <w:r w:rsidR="00E13008" w:rsidRPr="00E5172B">
        <w:rPr>
          <w:rFonts w:ascii="Verdana" w:hAnsi="Verdana"/>
        </w:rPr>
        <w:t>Søtofte</w:t>
      </w:r>
      <w:r w:rsidR="00E13008" w:rsidRPr="00E5172B">
        <w:rPr>
          <w:rFonts w:ascii="Verdana" w:hAnsi="Verdana"/>
          <w:spacing w:val="-3"/>
        </w:rPr>
        <w:t xml:space="preserve"> </w:t>
      </w:r>
      <w:r w:rsidR="00E13008" w:rsidRPr="00E5172B">
        <w:rPr>
          <w:rFonts w:ascii="Verdana" w:hAnsi="Verdana"/>
        </w:rPr>
        <w:t>10</w:t>
      </w:r>
      <w:r w:rsidR="00076754">
        <w:rPr>
          <w:rFonts w:ascii="Verdana" w:hAnsi="Verdana"/>
        </w:rPr>
        <w:t xml:space="preserve">, </w:t>
      </w:r>
      <w:r w:rsidR="00E13008" w:rsidRPr="00E5172B">
        <w:rPr>
          <w:rFonts w:ascii="Verdana" w:hAnsi="Verdana"/>
        </w:rPr>
        <w:t>8305</w:t>
      </w:r>
      <w:r w:rsidR="00E13008" w:rsidRPr="00E5172B">
        <w:rPr>
          <w:rFonts w:ascii="Verdana" w:hAnsi="Verdana"/>
          <w:spacing w:val="-3"/>
        </w:rPr>
        <w:t xml:space="preserve"> </w:t>
      </w:r>
      <w:r w:rsidR="00E13008" w:rsidRPr="00E5172B">
        <w:rPr>
          <w:rFonts w:ascii="Verdana" w:hAnsi="Verdana"/>
        </w:rPr>
        <w:t>Samsø</w:t>
      </w:r>
      <w:r w:rsidR="00E13008" w:rsidRPr="00E5172B">
        <w:rPr>
          <w:rFonts w:ascii="Verdana" w:hAnsi="Verdana"/>
          <w:spacing w:val="-4"/>
        </w:rPr>
        <w:t xml:space="preserve"> </w:t>
      </w:r>
      <w:r w:rsidR="00E13008" w:rsidRPr="00E5172B">
        <w:rPr>
          <w:rFonts w:ascii="Verdana" w:hAnsi="Verdana"/>
        </w:rPr>
        <w:t>eller</w:t>
      </w:r>
      <w:r w:rsidR="00E13008" w:rsidRPr="00E5172B">
        <w:rPr>
          <w:rFonts w:ascii="Verdana" w:hAnsi="Verdana"/>
          <w:spacing w:val="-3"/>
        </w:rPr>
        <w:t xml:space="preserve"> </w:t>
      </w:r>
      <w:r w:rsidR="00E13008" w:rsidRPr="00E5172B">
        <w:rPr>
          <w:rFonts w:ascii="Verdana" w:hAnsi="Verdana"/>
        </w:rPr>
        <w:t>på</w:t>
      </w:r>
      <w:r w:rsidR="00E13008" w:rsidRPr="00E5172B">
        <w:rPr>
          <w:rFonts w:ascii="Verdana" w:hAnsi="Verdana"/>
          <w:spacing w:val="-4"/>
        </w:rPr>
        <w:t xml:space="preserve"> </w:t>
      </w:r>
      <w:r w:rsidR="00E13008" w:rsidRPr="00E5172B">
        <w:rPr>
          <w:rFonts w:ascii="Verdana" w:hAnsi="Verdana"/>
        </w:rPr>
        <w:t xml:space="preserve">e-mail </w:t>
      </w:r>
      <w:hyperlink r:id="rId8">
        <w:r w:rsidR="00E13008" w:rsidRPr="00E5172B">
          <w:rPr>
            <w:rFonts w:ascii="Verdana" w:hAnsi="Verdana"/>
            <w:color w:val="0562C1"/>
            <w:spacing w:val="-2"/>
            <w:u w:val="single" w:color="0562C1"/>
          </w:rPr>
          <w:t>kommune@samsoe.dk</w:t>
        </w:r>
      </w:hyperlink>
      <w:r w:rsidR="00E13008" w:rsidRPr="00E5172B">
        <w:rPr>
          <w:rFonts w:ascii="Verdana" w:hAnsi="Verdana"/>
          <w:color w:val="0562C1"/>
          <w:spacing w:val="-2"/>
          <w:u w:val="single" w:color="0562C1"/>
        </w:rPr>
        <w:t xml:space="preserve"> </w:t>
      </w:r>
      <w:r w:rsidR="00E13008" w:rsidRPr="00E5172B">
        <w:rPr>
          <w:rFonts w:ascii="Verdana" w:hAnsi="Verdana"/>
        </w:rPr>
        <w:t>Ansøgningen</w:t>
      </w:r>
      <w:r w:rsidR="00E13008" w:rsidRPr="00E5172B">
        <w:rPr>
          <w:rFonts w:ascii="Verdana" w:hAnsi="Verdana"/>
          <w:spacing w:val="-4"/>
        </w:rPr>
        <w:t xml:space="preserve"> </w:t>
      </w:r>
      <w:r w:rsidR="00E13008" w:rsidRPr="00E5172B">
        <w:rPr>
          <w:rFonts w:ascii="Verdana" w:hAnsi="Verdana"/>
        </w:rPr>
        <w:t>mærkes:</w:t>
      </w:r>
      <w:r w:rsidR="00E13008" w:rsidRPr="00E5172B">
        <w:rPr>
          <w:rFonts w:ascii="Verdana" w:hAnsi="Verdana"/>
          <w:spacing w:val="-4"/>
        </w:rPr>
        <w:t xml:space="preserve"> </w:t>
      </w:r>
      <w:r w:rsidR="00E13008" w:rsidRPr="00E5172B">
        <w:rPr>
          <w:rFonts w:ascii="Verdana" w:hAnsi="Verdana"/>
        </w:rPr>
        <w:t>Sundhedspulje.</w:t>
      </w:r>
      <w:r w:rsidR="00E13008" w:rsidRPr="00E5172B">
        <w:rPr>
          <w:rFonts w:ascii="Verdana" w:hAnsi="Verdana"/>
          <w:spacing w:val="-4"/>
        </w:rPr>
        <w:t xml:space="preserve"> </w:t>
      </w:r>
    </w:p>
    <w:p w14:paraId="2CBE0183" w14:textId="77777777" w:rsidR="00076754" w:rsidRDefault="00076754" w:rsidP="00B441F4">
      <w:pPr>
        <w:pStyle w:val="Brdtekst"/>
        <w:spacing w:line="276" w:lineRule="auto"/>
        <w:ind w:left="0"/>
        <w:rPr>
          <w:rFonts w:ascii="Verdana" w:hAnsi="Verdana"/>
          <w:spacing w:val="-4"/>
        </w:rPr>
      </w:pPr>
    </w:p>
    <w:p w14:paraId="7A764AFF" w14:textId="3AFD915A" w:rsidR="00E13008" w:rsidRPr="00E5172B" w:rsidRDefault="00E13008" w:rsidP="00B441F4">
      <w:pPr>
        <w:pStyle w:val="Brdtekst"/>
        <w:spacing w:line="276" w:lineRule="auto"/>
        <w:ind w:left="0"/>
        <w:rPr>
          <w:rFonts w:ascii="Verdana" w:hAnsi="Verdana"/>
        </w:rPr>
      </w:pPr>
      <w:r w:rsidRPr="00E5172B">
        <w:rPr>
          <w:rFonts w:ascii="Verdana" w:hAnsi="Verdana"/>
        </w:rPr>
        <w:t>Yderlige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oplysninger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kan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fås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ved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henvendelse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til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 xml:space="preserve">Forvaltningen for Social, Sundhed og Beskæftigelse på mail </w:t>
      </w:r>
      <w:hyperlink r:id="rId9">
        <w:r w:rsidRPr="00E5172B">
          <w:rPr>
            <w:rFonts w:ascii="Verdana" w:hAnsi="Verdana"/>
            <w:color w:val="0562C1"/>
            <w:u w:val="single" w:color="0562C1"/>
          </w:rPr>
          <w:t>kommune@samsoe.dk</w:t>
        </w:r>
      </w:hyperlink>
      <w:r w:rsidRPr="00E5172B">
        <w:rPr>
          <w:rFonts w:ascii="Verdana" w:hAnsi="Verdana"/>
          <w:color w:val="0562C1"/>
        </w:rPr>
        <w:t xml:space="preserve"> </w:t>
      </w:r>
      <w:r w:rsidRPr="00E5172B">
        <w:rPr>
          <w:rFonts w:ascii="Verdana" w:hAnsi="Verdana"/>
        </w:rPr>
        <w:t>eller på tlf. 25 45 41 88.</w:t>
      </w:r>
    </w:p>
    <w:p w14:paraId="7B5345FB" w14:textId="77777777" w:rsidR="00DF42D8" w:rsidRPr="00E5172B" w:rsidRDefault="00DF42D8" w:rsidP="00B441F4">
      <w:pPr>
        <w:pStyle w:val="Brdtekst"/>
        <w:spacing w:line="276" w:lineRule="auto"/>
        <w:ind w:left="0"/>
        <w:rPr>
          <w:rFonts w:ascii="Verdana" w:hAnsi="Verdana"/>
        </w:rPr>
      </w:pPr>
    </w:p>
    <w:p w14:paraId="7C96CFDD" w14:textId="77777777" w:rsidR="00C14D34" w:rsidRDefault="00C14D34" w:rsidP="00B441F4">
      <w:pPr>
        <w:spacing w:line="276" w:lineRule="auto"/>
        <w:rPr>
          <w:rFonts w:ascii="Verdana" w:hAnsi="Verdana"/>
          <w:b/>
          <w:bCs/>
        </w:rPr>
      </w:pPr>
    </w:p>
    <w:p w14:paraId="6D9B79A3" w14:textId="77777777" w:rsidR="00C14D34" w:rsidRDefault="00C14D34" w:rsidP="00B441F4">
      <w:pPr>
        <w:spacing w:line="276" w:lineRule="auto"/>
        <w:rPr>
          <w:rFonts w:ascii="Verdana" w:hAnsi="Verdana"/>
          <w:b/>
          <w:bCs/>
        </w:rPr>
      </w:pPr>
    </w:p>
    <w:p w14:paraId="487DE4F4" w14:textId="40B151CA" w:rsidR="00DF42D8" w:rsidRPr="00E13008" w:rsidRDefault="00E87DE4" w:rsidP="00B441F4">
      <w:pPr>
        <w:spacing w:line="276" w:lineRule="auto"/>
        <w:rPr>
          <w:rFonts w:ascii="Verdana" w:hAnsi="Verdana"/>
          <w:b/>
          <w:bCs/>
        </w:rPr>
      </w:pPr>
      <w:r w:rsidRPr="00E13008">
        <w:rPr>
          <w:rFonts w:ascii="Verdana" w:hAnsi="Verdana"/>
          <w:b/>
          <w:bCs/>
        </w:rPr>
        <w:lastRenderedPageBreak/>
        <w:t>Ansøgningsfrist</w:t>
      </w:r>
      <w:r w:rsidR="0039716D">
        <w:rPr>
          <w:rFonts w:ascii="Verdana" w:hAnsi="Verdana"/>
          <w:b/>
          <w:bCs/>
        </w:rPr>
        <w:t xml:space="preserve"> og proces for behandling</w:t>
      </w:r>
    </w:p>
    <w:p w14:paraId="6F97FBA0" w14:textId="273893EB" w:rsidR="002849A0" w:rsidRDefault="00E87DE4" w:rsidP="00B441F4">
      <w:pPr>
        <w:pStyle w:val="Brdtekst"/>
        <w:spacing w:before="182" w:line="276" w:lineRule="auto"/>
        <w:ind w:left="0"/>
        <w:rPr>
          <w:rFonts w:ascii="Verdana" w:hAnsi="Verdana"/>
        </w:rPr>
      </w:pPr>
      <w:r w:rsidRPr="00E5172B">
        <w:rPr>
          <w:rFonts w:ascii="Verdana" w:hAnsi="Verdana"/>
        </w:rPr>
        <w:t>Ansøgningerne behandles 1 gang om året. Ansøgningsfristen er den 1. maj. Der kan indsendes ansøgninger</w:t>
      </w:r>
      <w:r w:rsidRPr="00E5172B">
        <w:rPr>
          <w:rFonts w:ascii="Verdana" w:hAnsi="Verdana"/>
          <w:spacing w:val="-2"/>
        </w:rPr>
        <w:t xml:space="preserve"> </w:t>
      </w:r>
      <w:r w:rsidRPr="00E5172B">
        <w:rPr>
          <w:rFonts w:ascii="Verdana" w:hAnsi="Verdana"/>
        </w:rPr>
        <w:t>til</w:t>
      </w:r>
      <w:r w:rsidRPr="00E5172B">
        <w:rPr>
          <w:rFonts w:ascii="Verdana" w:hAnsi="Verdana"/>
          <w:spacing w:val="-2"/>
        </w:rPr>
        <w:t xml:space="preserve"> </w:t>
      </w:r>
      <w:r w:rsidRPr="00E5172B">
        <w:rPr>
          <w:rFonts w:ascii="Verdana" w:hAnsi="Verdana"/>
        </w:rPr>
        <w:t>puljen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hele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året,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dog</w:t>
      </w:r>
      <w:r w:rsidRPr="00E5172B">
        <w:rPr>
          <w:rFonts w:ascii="Verdana" w:hAnsi="Verdana"/>
          <w:spacing w:val="-2"/>
        </w:rPr>
        <w:t xml:space="preserve"> </w:t>
      </w:r>
      <w:r w:rsidRPr="00E5172B">
        <w:rPr>
          <w:rFonts w:ascii="Verdana" w:hAnsi="Verdana"/>
        </w:rPr>
        <w:t>vil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de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kun</w:t>
      </w:r>
      <w:r w:rsidRPr="00E5172B">
        <w:rPr>
          <w:rFonts w:ascii="Verdana" w:hAnsi="Verdana"/>
          <w:spacing w:val="-2"/>
        </w:rPr>
        <w:t xml:space="preserve"> </w:t>
      </w:r>
      <w:r w:rsidRPr="00E5172B">
        <w:rPr>
          <w:rFonts w:ascii="Verdana" w:hAnsi="Verdana"/>
        </w:rPr>
        <w:t>blive</w:t>
      </w:r>
      <w:r w:rsidRPr="00E5172B">
        <w:rPr>
          <w:rFonts w:ascii="Verdana" w:hAnsi="Verdana"/>
          <w:spacing w:val="-2"/>
        </w:rPr>
        <w:t xml:space="preserve"> </w:t>
      </w:r>
      <w:r w:rsidRPr="00E5172B">
        <w:rPr>
          <w:rFonts w:ascii="Verdana" w:hAnsi="Verdana"/>
        </w:rPr>
        <w:t>behandlet</w:t>
      </w:r>
      <w:r w:rsidRPr="00E5172B">
        <w:rPr>
          <w:rFonts w:ascii="Verdana" w:hAnsi="Verdana"/>
          <w:spacing w:val="-2"/>
        </w:rPr>
        <w:t xml:space="preserve"> </w:t>
      </w:r>
      <w:r w:rsidRPr="00E5172B">
        <w:rPr>
          <w:rFonts w:ascii="Verdana" w:hAnsi="Verdana"/>
        </w:rPr>
        <w:t>i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forbindelse</w:t>
      </w:r>
      <w:r w:rsidRPr="00E5172B">
        <w:rPr>
          <w:rFonts w:ascii="Verdana" w:hAnsi="Verdana"/>
          <w:spacing w:val="-2"/>
        </w:rPr>
        <w:t xml:space="preserve"> </w:t>
      </w:r>
      <w:r w:rsidRPr="00E5172B">
        <w:rPr>
          <w:rFonts w:ascii="Verdana" w:hAnsi="Verdana"/>
        </w:rPr>
        <w:t>med</w:t>
      </w:r>
      <w:r w:rsidRPr="00E5172B">
        <w:rPr>
          <w:rFonts w:ascii="Verdana" w:hAnsi="Verdana"/>
          <w:spacing w:val="-2"/>
        </w:rPr>
        <w:t xml:space="preserve"> </w:t>
      </w:r>
      <w:r w:rsidRPr="00E5172B">
        <w:rPr>
          <w:rFonts w:ascii="Verdana" w:hAnsi="Verdana"/>
        </w:rPr>
        <w:t>ansøgningsfristen</w:t>
      </w:r>
      <w:r w:rsidR="00C210BE" w:rsidRPr="00E5172B">
        <w:rPr>
          <w:rFonts w:ascii="Verdana" w:hAnsi="Verdana"/>
        </w:rPr>
        <w:t xml:space="preserve"> 1. maj</w:t>
      </w:r>
      <w:r w:rsidRPr="00E5172B">
        <w:rPr>
          <w:rFonts w:ascii="Verdana" w:hAnsi="Verdana"/>
        </w:rPr>
        <w:t xml:space="preserve">. </w:t>
      </w:r>
    </w:p>
    <w:p w14:paraId="487460EE" w14:textId="4E960626" w:rsidR="00DF42D8" w:rsidRPr="00E5172B" w:rsidRDefault="007F31F6" w:rsidP="007C4E96">
      <w:pPr>
        <w:pStyle w:val="Brdtekst"/>
        <w:spacing w:before="182" w:line="276" w:lineRule="auto"/>
        <w:ind w:left="0"/>
        <w:rPr>
          <w:rFonts w:ascii="Verdana" w:hAnsi="Verdana"/>
        </w:rPr>
      </w:pPr>
      <w:r>
        <w:rPr>
          <w:rFonts w:ascii="Verdana" w:hAnsi="Verdana"/>
        </w:rPr>
        <w:t>A</w:t>
      </w:r>
      <w:r w:rsidR="0039716D" w:rsidRPr="00E5172B">
        <w:rPr>
          <w:rFonts w:ascii="Verdana" w:hAnsi="Verdana"/>
        </w:rPr>
        <w:t>nsøgningerne</w:t>
      </w:r>
      <w:r>
        <w:rPr>
          <w:rFonts w:ascii="Verdana" w:hAnsi="Verdana"/>
        </w:rPr>
        <w:t xml:space="preserve"> vil</w:t>
      </w:r>
      <w:r w:rsidR="0039716D" w:rsidRPr="00E5172B">
        <w:rPr>
          <w:rFonts w:ascii="Verdana" w:hAnsi="Verdana"/>
        </w:rPr>
        <w:t xml:space="preserve"> </w:t>
      </w:r>
      <w:r w:rsidR="007C4E96">
        <w:rPr>
          <w:rFonts w:ascii="Verdana" w:hAnsi="Verdana"/>
        </w:rPr>
        <w:t xml:space="preserve">efter ansøgningsfristen </w:t>
      </w:r>
      <w:r w:rsidR="0039716D" w:rsidRPr="00E5172B">
        <w:rPr>
          <w:rFonts w:ascii="Verdana" w:hAnsi="Verdana"/>
        </w:rPr>
        <w:t xml:space="preserve">blive </w:t>
      </w:r>
      <w:r>
        <w:rPr>
          <w:rFonts w:ascii="Verdana" w:hAnsi="Verdana"/>
        </w:rPr>
        <w:t>behandlet</w:t>
      </w:r>
      <w:r w:rsidR="0039716D" w:rsidRPr="00E5172B">
        <w:rPr>
          <w:rFonts w:ascii="Verdana" w:hAnsi="Verdana"/>
        </w:rPr>
        <w:t xml:space="preserve"> på </w:t>
      </w:r>
      <w:r>
        <w:rPr>
          <w:rFonts w:ascii="Verdana" w:hAnsi="Verdana"/>
        </w:rPr>
        <w:t xml:space="preserve">det </w:t>
      </w:r>
      <w:r w:rsidR="0039716D" w:rsidRPr="00E5172B">
        <w:rPr>
          <w:rFonts w:ascii="Verdana" w:hAnsi="Verdana"/>
        </w:rPr>
        <w:t xml:space="preserve">førstkommende møde i Social- og Beskæftigelsesudvalget, </w:t>
      </w:r>
      <w:r w:rsidR="007C4E96">
        <w:rPr>
          <w:rFonts w:ascii="Verdana" w:hAnsi="Verdana"/>
        </w:rPr>
        <w:t xml:space="preserve">der træffer beslutning om </w:t>
      </w:r>
      <w:r w:rsidR="0039716D" w:rsidRPr="00E5172B">
        <w:rPr>
          <w:rFonts w:ascii="Verdana" w:hAnsi="Verdana"/>
        </w:rPr>
        <w:t>udmøntningen af puljemidlerne.</w:t>
      </w:r>
      <w:r w:rsidR="007C4E96">
        <w:rPr>
          <w:rFonts w:ascii="Verdana" w:hAnsi="Verdana"/>
        </w:rPr>
        <w:t xml:space="preserve"> </w:t>
      </w:r>
      <w:r w:rsidR="00E87DE4" w:rsidRPr="00E5172B">
        <w:rPr>
          <w:rFonts w:ascii="Verdana" w:hAnsi="Verdana"/>
        </w:rPr>
        <w:t>Senest</w:t>
      </w:r>
      <w:r w:rsidR="00E87DE4" w:rsidRPr="00E5172B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</w:rPr>
        <w:t>en</w:t>
      </w:r>
      <w:r w:rsidR="00E87DE4" w:rsidRPr="00E5172B">
        <w:rPr>
          <w:rFonts w:ascii="Verdana" w:hAnsi="Verdana"/>
          <w:spacing w:val="-4"/>
        </w:rPr>
        <w:t xml:space="preserve"> </w:t>
      </w:r>
      <w:r w:rsidR="00E87DE4" w:rsidRPr="00E5172B">
        <w:rPr>
          <w:rFonts w:ascii="Verdana" w:hAnsi="Verdana"/>
        </w:rPr>
        <w:t>måned</w:t>
      </w:r>
      <w:r w:rsidR="00E87DE4" w:rsidRPr="00E5172B">
        <w:rPr>
          <w:rFonts w:ascii="Verdana" w:hAnsi="Verdana"/>
          <w:spacing w:val="-4"/>
        </w:rPr>
        <w:t xml:space="preserve"> </w:t>
      </w:r>
      <w:r w:rsidR="00E87DE4" w:rsidRPr="00E5172B">
        <w:rPr>
          <w:rFonts w:ascii="Verdana" w:hAnsi="Verdana"/>
        </w:rPr>
        <w:t>efter</w:t>
      </w:r>
      <w:r w:rsidR="00E87DE4" w:rsidRPr="00E5172B">
        <w:rPr>
          <w:rFonts w:ascii="Verdana" w:hAnsi="Verdana"/>
          <w:spacing w:val="-4"/>
        </w:rPr>
        <w:t xml:space="preserve"> </w:t>
      </w:r>
      <w:r w:rsidR="00E87DE4" w:rsidRPr="00E5172B">
        <w:rPr>
          <w:rFonts w:ascii="Verdana" w:hAnsi="Verdana"/>
        </w:rPr>
        <w:t>ansøgningsfristen</w:t>
      </w:r>
      <w:r w:rsidR="00E87DE4" w:rsidRPr="00E5172B">
        <w:rPr>
          <w:rFonts w:ascii="Verdana" w:hAnsi="Verdana"/>
          <w:spacing w:val="-4"/>
        </w:rPr>
        <w:t xml:space="preserve"> </w:t>
      </w:r>
      <w:r w:rsidR="00E87DE4" w:rsidRPr="00E5172B">
        <w:rPr>
          <w:rFonts w:ascii="Verdana" w:hAnsi="Verdana"/>
        </w:rPr>
        <w:t>sendes</w:t>
      </w:r>
      <w:r w:rsidR="00E87DE4" w:rsidRPr="00E5172B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</w:rPr>
        <w:t>et</w:t>
      </w:r>
      <w:r w:rsidR="003313B7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</w:rPr>
        <w:t>brev,</w:t>
      </w:r>
      <w:r w:rsidR="00E87DE4" w:rsidRPr="00E5172B">
        <w:rPr>
          <w:rFonts w:ascii="Verdana" w:hAnsi="Verdana"/>
          <w:spacing w:val="-4"/>
        </w:rPr>
        <w:t xml:space="preserve"> </w:t>
      </w:r>
      <w:r w:rsidR="00E87DE4" w:rsidRPr="00E5172B">
        <w:rPr>
          <w:rFonts w:ascii="Verdana" w:hAnsi="Verdana"/>
        </w:rPr>
        <w:t>der</w:t>
      </w:r>
      <w:r w:rsidR="00E87DE4" w:rsidRPr="00E5172B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</w:rPr>
        <w:t>beskriver</w:t>
      </w:r>
      <w:r w:rsidR="00E87DE4" w:rsidRPr="00E5172B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</w:rPr>
        <w:t>begrundelse</w:t>
      </w:r>
      <w:r w:rsidR="00E87DE4" w:rsidRPr="00E5172B">
        <w:rPr>
          <w:rFonts w:ascii="Verdana" w:hAnsi="Verdana"/>
          <w:spacing w:val="-3"/>
        </w:rPr>
        <w:t xml:space="preserve"> </w:t>
      </w:r>
      <w:r w:rsidR="00E87DE4" w:rsidRPr="00E5172B">
        <w:rPr>
          <w:rFonts w:ascii="Verdana" w:hAnsi="Verdana"/>
        </w:rPr>
        <w:t>for bevilling eller afslag til ansøgere.</w:t>
      </w:r>
    </w:p>
    <w:p w14:paraId="33B76E31" w14:textId="77777777" w:rsidR="00DF42D8" w:rsidRPr="00B441F4" w:rsidRDefault="00DF42D8" w:rsidP="00B441F4">
      <w:pPr>
        <w:spacing w:line="276" w:lineRule="auto"/>
        <w:rPr>
          <w:rFonts w:ascii="Verdana" w:hAnsi="Verdana"/>
        </w:rPr>
      </w:pPr>
    </w:p>
    <w:p w14:paraId="19736818" w14:textId="7A5B4308" w:rsidR="00510838" w:rsidRPr="00B441F4" w:rsidRDefault="00210D35" w:rsidP="00B441F4">
      <w:pPr>
        <w:spacing w:line="276" w:lineRule="auto"/>
        <w:rPr>
          <w:rFonts w:ascii="Verdana" w:hAnsi="Verdana"/>
          <w:b/>
          <w:bCs/>
          <w:spacing w:val="-2"/>
        </w:rPr>
      </w:pPr>
      <w:r w:rsidRPr="00B441F4">
        <w:rPr>
          <w:rFonts w:ascii="Verdana" w:hAnsi="Verdana"/>
          <w:b/>
          <w:bCs/>
        </w:rPr>
        <w:t>Afrapportering/dokumentation for brug af tildelte midler</w:t>
      </w:r>
    </w:p>
    <w:p w14:paraId="38E17B14" w14:textId="6F020FDB" w:rsidR="00210D35" w:rsidRPr="00B441F4" w:rsidRDefault="000C4894" w:rsidP="00B441F4">
      <w:pPr>
        <w:spacing w:line="276" w:lineRule="auto"/>
        <w:rPr>
          <w:rFonts w:ascii="Verdana" w:hAnsi="Verdana"/>
          <w:spacing w:val="-2"/>
        </w:rPr>
      </w:pPr>
      <w:r>
        <w:rPr>
          <w:rFonts w:ascii="Verdana" w:hAnsi="Verdana"/>
          <w:spacing w:val="-2"/>
        </w:rPr>
        <w:t xml:space="preserve">Aktører, der har </w:t>
      </w:r>
      <w:r w:rsidR="00210D35" w:rsidRPr="00B441F4">
        <w:rPr>
          <w:rFonts w:ascii="Verdana" w:hAnsi="Verdana"/>
          <w:spacing w:val="-2"/>
        </w:rPr>
        <w:t xml:space="preserve">modtaget midler fra Samsø Kommunes Sundhedspulje skal senest 11 måneder efter tildeling indsende en status på afholdelsen/evaluering af den aktivitet/indsats, der er modtaget støtte til, herunder </w:t>
      </w:r>
      <w:r w:rsidR="00895F5B" w:rsidRPr="00B441F4">
        <w:rPr>
          <w:rFonts w:ascii="Verdana" w:hAnsi="Verdana"/>
          <w:spacing w:val="-2"/>
        </w:rPr>
        <w:t>dokumentation</w:t>
      </w:r>
      <w:r w:rsidR="00210D35" w:rsidRPr="00B441F4">
        <w:rPr>
          <w:rFonts w:ascii="Verdana" w:hAnsi="Verdana"/>
          <w:spacing w:val="-2"/>
        </w:rPr>
        <w:t xml:space="preserve"> for afholdte udgifter. </w:t>
      </w:r>
      <w:r w:rsidR="0012579F" w:rsidRPr="00B441F4">
        <w:rPr>
          <w:rFonts w:ascii="Verdana" w:hAnsi="Verdana"/>
          <w:spacing w:val="-2"/>
        </w:rPr>
        <w:t xml:space="preserve">Denne status </w:t>
      </w:r>
      <w:r w:rsidR="004F04AA" w:rsidRPr="00B441F4">
        <w:rPr>
          <w:rFonts w:ascii="Verdana" w:hAnsi="Verdana"/>
          <w:spacing w:val="-2"/>
        </w:rPr>
        <w:t xml:space="preserve">vedlægges </w:t>
      </w:r>
      <w:r w:rsidR="0012579F" w:rsidRPr="00B441F4">
        <w:rPr>
          <w:rFonts w:ascii="Verdana" w:hAnsi="Verdana"/>
          <w:spacing w:val="-2"/>
        </w:rPr>
        <w:t>Social- og Beskæftigelsesudvalgets</w:t>
      </w:r>
      <w:r w:rsidR="004F04AA" w:rsidRPr="00B441F4">
        <w:rPr>
          <w:rFonts w:ascii="Verdana" w:hAnsi="Verdana"/>
          <w:spacing w:val="-2"/>
        </w:rPr>
        <w:t xml:space="preserve"> </w:t>
      </w:r>
      <w:r w:rsidR="00895F5B" w:rsidRPr="00B441F4">
        <w:rPr>
          <w:rFonts w:ascii="Verdana" w:hAnsi="Verdana"/>
          <w:spacing w:val="-2"/>
        </w:rPr>
        <w:t>offentlig</w:t>
      </w:r>
      <w:r w:rsidR="00895F5B">
        <w:rPr>
          <w:rFonts w:ascii="Verdana" w:hAnsi="Verdana"/>
          <w:spacing w:val="-2"/>
        </w:rPr>
        <w:t xml:space="preserve">e </w:t>
      </w:r>
      <w:r w:rsidR="004F04AA" w:rsidRPr="00B441F4">
        <w:rPr>
          <w:rFonts w:ascii="Verdana" w:hAnsi="Verdana"/>
          <w:spacing w:val="-2"/>
        </w:rPr>
        <w:t xml:space="preserve">dagsorden I forbindelse med det næste års uddeling af </w:t>
      </w:r>
      <w:r w:rsidR="00895F5B" w:rsidRPr="00B441F4">
        <w:rPr>
          <w:rFonts w:ascii="Verdana" w:hAnsi="Verdana"/>
          <w:spacing w:val="-2"/>
        </w:rPr>
        <w:t>Sundhedsp</w:t>
      </w:r>
      <w:r w:rsidR="00895F5B">
        <w:rPr>
          <w:rFonts w:ascii="Verdana" w:hAnsi="Verdana"/>
          <w:spacing w:val="-2"/>
        </w:rPr>
        <w:t>uljen.</w:t>
      </w:r>
      <w:r w:rsidR="004F04AA" w:rsidRPr="00B441F4">
        <w:rPr>
          <w:rFonts w:ascii="Verdana" w:hAnsi="Verdana"/>
          <w:spacing w:val="-2"/>
        </w:rPr>
        <w:t xml:space="preserve"> </w:t>
      </w:r>
      <w:r w:rsidR="0012579F" w:rsidRPr="00B441F4">
        <w:rPr>
          <w:rFonts w:ascii="Verdana" w:hAnsi="Verdana"/>
          <w:spacing w:val="-2"/>
        </w:rPr>
        <w:t xml:space="preserve"> </w:t>
      </w:r>
    </w:p>
    <w:p w14:paraId="395F3BC3" w14:textId="77777777" w:rsidR="00210D35" w:rsidRPr="00B441F4" w:rsidRDefault="00210D35" w:rsidP="00B441F4">
      <w:pPr>
        <w:spacing w:line="276" w:lineRule="auto"/>
        <w:rPr>
          <w:rFonts w:ascii="Verdana" w:hAnsi="Verdana"/>
          <w:spacing w:val="-2"/>
        </w:rPr>
      </w:pPr>
    </w:p>
    <w:p w14:paraId="65768A8E" w14:textId="31F5778B" w:rsidR="001D7FC0" w:rsidRDefault="00210D35" w:rsidP="000727BF">
      <w:pPr>
        <w:spacing w:line="276" w:lineRule="auto"/>
        <w:rPr>
          <w:rFonts w:ascii="Verdana" w:hAnsi="Verdana"/>
        </w:rPr>
      </w:pPr>
      <w:r w:rsidRPr="00B441F4">
        <w:rPr>
          <w:rFonts w:ascii="Verdana" w:hAnsi="Verdana"/>
          <w:spacing w:val="-2"/>
        </w:rPr>
        <w:t xml:space="preserve">Er den aktivitet/indsats, der er modtaget støtte til, ikke  planlagt eller afviklet senest 11 måneder efter der er modtaget støtte, </w:t>
      </w:r>
      <w:r w:rsidR="00973854">
        <w:rPr>
          <w:rFonts w:ascii="Verdana" w:hAnsi="Verdana"/>
          <w:spacing w:val="-2"/>
        </w:rPr>
        <w:t>skal</w:t>
      </w:r>
      <w:r w:rsidRPr="00B441F4">
        <w:rPr>
          <w:rFonts w:ascii="Verdana" w:hAnsi="Verdana"/>
          <w:spacing w:val="-2"/>
        </w:rPr>
        <w:t xml:space="preserve"> de modtagne midler tilbagebetales til Sundhedspuljen eller der kan anmodes om, at Social- og Beskæftigelsesudvalget på udvalgsmødet i maj giver tilsagn til projektets udsættelse.</w:t>
      </w:r>
      <w:r w:rsidR="00BB7348">
        <w:rPr>
          <w:rFonts w:ascii="Verdana" w:hAnsi="Verdana"/>
          <w:spacing w:val="-2"/>
        </w:rPr>
        <w:t xml:space="preserve"> </w:t>
      </w:r>
      <w:r w:rsidR="00E87DE4" w:rsidRPr="00B441F4">
        <w:rPr>
          <w:rFonts w:ascii="Verdana" w:hAnsi="Verdana"/>
        </w:rPr>
        <w:t xml:space="preserve">Dokumentation for afholdte udgifter og/eller ansøgning om udsættelse fremsendes til </w:t>
      </w:r>
      <w:hyperlink r:id="rId10">
        <w:r w:rsidR="00E87DE4" w:rsidRPr="00B441F4">
          <w:rPr>
            <w:rFonts w:ascii="Verdana" w:hAnsi="Verdana"/>
            <w:color w:val="0562C1"/>
            <w:u w:val="single" w:color="0562C1"/>
          </w:rPr>
          <w:t>kommune@samsoe.dk</w:t>
        </w:r>
      </w:hyperlink>
      <w:r w:rsidR="00E87DE4" w:rsidRPr="00B441F4">
        <w:rPr>
          <w:rFonts w:ascii="Verdana" w:hAnsi="Verdana"/>
        </w:rPr>
        <w:t xml:space="preserve">, og mærkes: sundhedspulje. </w:t>
      </w:r>
    </w:p>
    <w:p w14:paraId="7EDC1CBB" w14:textId="77777777" w:rsidR="000727BF" w:rsidRPr="00E5172B" w:rsidRDefault="000727BF" w:rsidP="000727BF">
      <w:pPr>
        <w:spacing w:line="276" w:lineRule="auto"/>
        <w:rPr>
          <w:rFonts w:ascii="Verdana" w:hAnsi="Verdana"/>
        </w:rPr>
      </w:pPr>
    </w:p>
    <w:p w14:paraId="6C4208AB" w14:textId="77777777" w:rsidR="001D7FC0" w:rsidRPr="000727BF" w:rsidRDefault="001D7FC0" w:rsidP="00B441F4">
      <w:pPr>
        <w:spacing w:line="276" w:lineRule="auto"/>
        <w:rPr>
          <w:rFonts w:ascii="Verdana" w:hAnsi="Verdana"/>
          <w:b/>
          <w:bCs/>
        </w:rPr>
      </w:pPr>
      <w:r w:rsidRPr="000727BF">
        <w:rPr>
          <w:rFonts w:ascii="Verdana" w:hAnsi="Verdana"/>
          <w:b/>
          <w:bCs/>
        </w:rPr>
        <w:t>Lovgrundlag:</w:t>
      </w:r>
    </w:p>
    <w:p w14:paraId="3C537392" w14:textId="77777777" w:rsidR="001D7FC0" w:rsidRPr="00E5172B" w:rsidRDefault="001D7FC0" w:rsidP="00B441F4">
      <w:pPr>
        <w:pStyle w:val="Brdtekst"/>
        <w:spacing w:before="182" w:line="276" w:lineRule="auto"/>
        <w:ind w:left="0"/>
        <w:rPr>
          <w:rFonts w:ascii="Verdana" w:hAnsi="Verdana"/>
        </w:rPr>
      </w:pPr>
      <w:r w:rsidRPr="00E5172B">
        <w:rPr>
          <w:rFonts w:ascii="Verdana" w:hAnsi="Verdana"/>
        </w:rPr>
        <w:t>Kommunens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arbejde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med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forebyggelse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og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sundhedsfremme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og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uddeling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af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puljemidler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bygger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på Sundhedslovens §119:</w:t>
      </w:r>
    </w:p>
    <w:p w14:paraId="52CF96A7" w14:textId="77777777" w:rsidR="001D7FC0" w:rsidRPr="00E5172B" w:rsidRDefault="001D7FC0" w:rsidP="00B441F4">
      <w:pPr>
        <w:pStyle w:val="Brdtekst"/>
        <w:spacing w:before="183" w:line="276" w:lineRule="auto"/>
        <w:ind w:left="0" w:right="734"/>
        <w:rPr>
          <w:rFonts w:ascii="Verdana" w:hAnsi="Verdana"/>
        </w:rPr>
      </w:pPr>
      <w:r w:rsidRPr="00E5172B">
        <w:rPr>
          <w:rFonts w:ascii="Verdana" w:hAnsi="Verdana"/>
        </w:rPr>
        <w:t>Kommunalbestyrelsen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har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ansvaret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for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ved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varetagelsen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af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kommunens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opgaver</w:t>
      </w:r>
      <w:r w:rsidRPr="00E5172B">
        <w:rPr>
          <w:rFonts w:ascii="Verdana" w:hAnsi="Verdana"/>
          <w:spacing w:val="-3"/>
        </w:rPr>
        <w:t xml:space="preserve"> </w:t>
      </w:r>
      <w:r w:rsidRPr="00E5172B">
        <w:rPr>
          <w:rFonts w:ascii="Verdana" w:hAnsi="Verdana"/>
        </w:rPr>
        <w:t>i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forhold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til borgerne at skabe rammer for en sund levevis.</w:t>
      </w:r>
    </w:p>
    <w:p w14:paraId="49366361" w14:textId="28DF2A9A" w:rsidR="001D7FC0" w:rsidRDefault="001D7FC0" w:rsidP="000727BF">
      <w:pPr>
        <w:spacing w:before="160" w:line="276" w:lineRule="auto"/>
        <w:rPr>
          <w:rFonts w:ascii="Verdana" w:hAnsi="Verdana"/>
        </w:rPr>
      </w:pPr>
      <w:r w:rsidRPr="00E5172B">
        <w:rPr>
          <w:rFonts w:ascii="Verdana" w:hAnsi="Verdana"/>
          <w:i/>
        </w:rPr>
        <w:t>Stk.</w:t>
      </w:r>
      <w:r w:rsidRPr="00E5172B">
        <w:rPr>
          <w:rFonts w:ascii="Verdana" w:hAnsi="Verdana"/>
          <w:i/>
          <w:spacing w:val="-4"/>
        </w:rPr>
        <w:t xml:space="preserve"> </w:t>
      </w:r>
      <w:r w:rsidRPr="00E5172B">
        <w:rPr>
          <w:rFonts w:ascii="Verdana" w:hAnsi="Verdana"/>
          <w:i/>
          <w:spacing w:val="-5"/>
        </w:rPr>
        <w:t>2.</w:t>
      </w:r>
      <w:r w:rsidR="000727BF">
        <w:rPr>
          <w:rFonts w:ascii="Verdana" w:hAnsi="Verdana"/>
          <w:i/>
          <w:spacing w:val="-5"/>
        </w:rPr>
        <w:t xml:space="preserve"> </w:t>
      </w:r>
      <w:r w:rsidRPr="00E5172B">
        <w:rPr>
          <w:rFonts w:ascii="Verdana" w:hAnsi="Verdana"/>
        </w:rPr>
        <w:t>Kommunalbestyrelsen</w:t>
      </w:r>
      <w:r w:rsidRPr="00E5172B">
        <w:rPr>
          <w:rFonts w:ascii="Verdana" w:hAnsi="Verdana"/>
          <w:spacing w:val="-6"/>
        </w:rPr>
        <w:t xml:space="preserve"> </w:t>
      </w:r>
      <w:r w:rsidRPr="00E5172B">
        <w:rPr>
          <w:rFonts w:ascii="Verdana" w:hAnsi="Verdana"/>
        </w:rPr>
        <w:t>etablerer</w:t>
      </w:r>
      <w:r w:rsidRPr="00E5172B">
        <w:rPr>
          <w:rFonts w:ascii="Verdana" w:hAnsi="Verdana"/>
          <w:spacing w:val="-5"/>
        </w:rPr>
        <w:t xml:space="preserve"> </w:t>
      </w:r>
      <w:r w:rsidRPr="00E5172B">
        <w:rPr>
          <w:rFonts w:ascii="Verdana" w:hAnsi="Verdana"/>
        </w:rPr>
        <w:t>forebyggende</w:t>
      </w:r>
      <w:r w:rsidRPr="00E5172B">
        <w:rPr>
          <w:rFonts w:ascii="Verdana" w:hAnsi="Verdana"/>
          <w:spacing w:val="-6"/>
        </w:rPr>
        <w:t xml:space="preserve"> </w:t>
      </w:r>
      <w:r w:rsidRPr="00E5172B">
        <w:rPr>
          <w:rFonts w:ascii="Verdana" w:hAnsi="Verdana"/>
        </w:rPr>
        <w:t>og</w:t>
      </w:r>
      <w:r w:rsidRPr="00E5172B">
        <w:rPr>
          <w:rFonts w:ascii="Verdana" w:hAnsi="Verdana"/>
          <w:spacing w:val="-6"/>
        </w:rPr>
        <w:t xml:space="preserve"> </w:t>
      </w:r>
      <w:r w:rsidRPr="00E5172B">
        <w:rPr>
          <w:rFonts w:ascii="Verdana" w:hAnsi="Verdana"/>
        </w:rPr>
        <w:t>sundhedsfremmende</w:t>
      </w:r>
      <w:r w:rsidRPr="00E5172B">
        <w:rPr>
          <w:rFonts w:ascii="Verdana" w:hAnsi="Verdana"/>
          <w:spacing w:val="-6"/>
        </w:rPr>
        <w:t xml:space="preserve"> </w:t>
      </w:r>
      <w:r w:rsidRPr="00E5172B">
        <w:rPr>
          <w:rFonts w:ascii="Verdana" w:hAnsi="Verdana"/>
        </w:rPr>
        <w:t>tilbud</w:t>
      </w:r>
      <w:r w:rsidRPr="00E5172B">
        <w:rPr>
          <w:rFonts w:ascii="Verdana" w:hAnsi="Verdana"/>
          <w:spacing w:val="-6"/>
        </w:rPr>
        <w:t xml:space="preserve"> </w:t>
      </w:r>
      <w:r w:rsidRPr="00E5172B">
        <w:rPr>
          <w:rFonts w:ascii="Verdana" w:hAnsi="Verdana"/>
        </w:rPr>
        <w:t>til</w:t>
      </w:r>
      <w:r w:rsidRPr="00E5172B">
        <w:rPr>
          <w:rFonts w:ascii="Verdana" w:hAnsi="Verdana"/>
          <w:spacing w:val="-6"/>
        </w:rPr>
        <w:t xml:space="preserve"> </w:t>
      </w:r>
      <w:r w:rsidRPr="00E5172B">
        <w:rPr>
          <w:rFonts w:ascii="Verdana" w:hAnsi="Verdana"/>
        </w:rPr>
        <w:t>borgerne. Stk. 3.</w:t>
      </w:r>
    </w:p>
    <w:p w14:paraId="024E7B55" w14:textId="33EEE12F" w:rsidR="001D7FC0" w:rsidRPr="00E5172B" w:rsidRDefault="001D7FC0" w:rsidP="00B441F4">
      <w:pPr>
        <w:pStyle w:val="Brdtekst"/>
        <w:spacing w:before="2" w:line="276" w:lineRule="auto"/>
        <w:ind w:left="0"/>
        <w:rPr>
          <w:rFonts w:ascii="Verdana" w:hAnsi="Verdana"/>
        </w:rPr>
      </w:pPr>
      <w:r w:rsidRPr="00E5172B">
        <w:rPr>
          <w:rFonts w:ascii="Verdana" w:hAnsi="Verdana"/>
        </w:rPr>
        <w:t>Regionsrådet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tilbyder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patientrettet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forebyggelse</w:t>
      </w:r>
      <w:r w:rsidRPr="00E5172B">
        <w:rPr>
          <w:rFonts w:ascii="Verdana" w:hAnsi="Verdana"/>
          <w:spacing w:val="-5"/>
        </w:rPr>
        <w:t xml:space="preserve"> </w:t>
      </w:r>
      <w:r w:rsidRPr="00E5172B">
        <w:rPr>
          <w:rFonts w:ascii="Verdana" w:hAnsi="Verdana"/>
        </w:rPr>
        <w:t>i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sygehusvæsenet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og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i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praksissektoren</w:t>
      </w:r>
      <w:r w:rsidRPr="00E5172B">
        <w:rPr>
          <w:rFonts w:ascii="Verdana" w:hAnsi="Verdana"/>
          <w:spacing w:val="-5"/>
        </w:rPr>
        <w:t xml:space="preserve"> </w:t>
      </w:r>
      <w:r w:rsidRPr="00E5172B">
        <w:rPr>
          <w:rFonts w:ascii="Verdana" w:hAnsi="Verdana"/>
        </w:rPr>
        <w:t>m.v.</w:t>
      </w:r>
      <w:r w:rsidRPr="00E5172B">
        <w:rPr>
          <w:rFonts w:ascii="Verdana" w:hAnsi="Verdana"/>
          <w:spacing w:val="-4"/>
        </w:rPr>
        <w:t xml:space="preserve"> </w:t>
      </w:r>
      <w:r w:rsidRPr="00E5172B">
        <w:rPr>
          <w:rFonts w:ascii="Verdana" w:hAnsi="Verdana"/>
        </w:rPr>
        <w:t>samt rådgivning m.v. i forhold til kommunernes indsats efter stk. 1 og 2</w:t>
      </w:r>
      <w:r w:rsidR="005C724B" w:rsidRPr="00E5172B">
        <w:rPr>
          <w:rFonts w:ascii="Verdana" w:hAnsi="Verdana"/>
        </w:rPr>
        <w:t>.</w:t>
      </w:r>
    </w:p>
    <w:sectPr w:rsidR="001D7FC0" w:rsidRPr="00E5172B">
      <w:headerReference w:type="default" r:id="rId11"/>
      <w:pgSz w:w="11910" w:h="16840"/>
      <w:pgMar w:top="1380" w:right="1340" w:bottom="280" w:left="1320" w:header="544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583E8" w14:textId="77777777" w:rsidR="001261B2" w:rsidRPr="0049369E" w:rsidRDefault="001261B2">
      <w:r w:rsidRPr="0049369E">
        <w:separator/>
      </w:r>
    </w:p>
  </w:endnote>
  <w:endnote w:type="continuationSeparator" w:id="0">
    <w:p w14:paraId="2316716A" w14:textId="77777777" w:rsidR="001261B2" w:rsidRPr="0049369E" w:rsidRDefault="001261B2">
      <w:r w:rsidRPr="0049369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0A180C" w14:textId="77777777" w:rsidR="001261B2" w:rsidRPr="0049369E" w:rsidRDefault="001261B2">
      <w:r w:rsidRPr="0049369E">
        <w:separator/>
      </w:r>
    </w:p>
  </w:footnote>
  <w:footnote w:type="continuationSeparator" w:id="0">
    <w:p w14:paraId="768FFD9E" w14:textId="77777777" w:rsidR="001261B2" w:rsidRPr="0049369E" w:rsidRDefault="001261B2">
      <w:r w:rsidRPr="0049369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8C0D29" w14:textId="77777777" w:rsidR="00DF42D8" w:rsidRPr="0049369E" w:rsidRDefault="00E87DE4">
    <w:pPr>
      <w:pStyle w:val="Brdtekst"/>
      <w:spacing w:line="14" w:lineRule="auto"/>
      <w:ind w:left="0"/>
      <w:rPr>
        <w:sz w:val="20"/>
      </w:rPr>
    </w:pPr>
    <w:r w:rsidRPr="0049369E">
      <w:rPr>
        <w:noProof/>
      </w:rPr>
      <w:drawing>
        <wp:anchor distT="0" distB="0" distL="0" distR="0" simplePos="0" relativeHeight="487538176" behindDoc="1" locked="0" layoutInCell="1" allowOverlap="1" wp14:anchorId="792A5DB3" wp14:editId="69599AE1">
          <wp:simplePos x="0" y="0"/>
          <wp:positionH relativeFrom="page">
            <wp:posOffset>4916804</wp:posOffset>
          </wp:positionH>
          <wp:positionV relativeFrom="page">
            <wp:posOffset>345719</wp:posOffset>
          </wp:positionV>
          <wp:extent cx="2219325" cy="365760"/>
          <wp:effectExtent l="0" t="0" r="0" b="0"/>
          <wp:wrapNone/>
          <wp:docPr id="61783030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219325" cy="365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733741"/>
    <w:multiLevelType w:val="hybridMultilevel"/>
    <w:tmpl w:val="804455FC"/>
    <w:lvl w:ilvl="0" w:tplc="0406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65C6CF9E">
      <w:numFmt w:val="bullet"/>
      <w:lvlText w:val="•"/>
      <w:lvlJc w:val="left"/>
      <w:pPr>
        <w:ind w:left="1680" w:hanging="360"/>
      </w:pPr>
      <w:rPr>
        <w:rFonts w:hint="default"/>
        <w:lang w:eastAsia="en-US" w:bidi="ar-SA"/>
      </w:rPr>
    </w:lvl>
    <w:lvl w:ilvl="2" w:tplc="59FA3B8E">
      <w:numFmt w:val="bullet"/>
      <w:lvlText w:val="•"/>
      <w:lvlJc w:val="left"/>
      <w:pPr>
        <w:ind w:left="2521" w:hanging="360"/>
      </w:pPr>
      <w:rPr>
        <w:rFonts w:hint="default"/>
        <w:lang w:eastAsia="en-US" w:bidi="ar-SA"/>
      </w:rPr>
    </w:lvl>
    <w:lvl w:ilvl="3" w:tplc="01628DDE">
      <w:numFmt w:val="bullet"/>
      <w:lvlText w:val="•"/>
      <w:lvlJc w:val="left"/>
      <w:pPr>
        <w:ind w:left="3361" w:hanging="360"/>
      </w:pPr>
      <w:rPr>
        <w:rFonts w:hint="default"/>
        <w:lang w:eastAsia="en-US" w:bidi="ar-SA"/>
      </w:rPr>
    </w:lvl>
    <w:lvl w:ilvl="4" w:tplc="F7AAE08A">
      <w:numFmt w:val="bullet"/>
      <w:lvlText w:val="•"/>
      <w:lvlJc w:val="left"/>
      <w:pPr>
        <w:ind w:left="4202" w:hanging="360"/>
      </w:pPr>
      <w:rPr>
        <w:rFonts w:hint="default"/>
        <w:lang w:eastAsia="en-US" w:bidi="ar-SA"/>
      </w:rPr>
    </w:lvl>
    <w:lvl w:ilvl="5" w:tplc="CEEE3900">
      <w:numFmt w:val="bullet"/>
      <w:lvlText w:val="•"/>
      <w:lvlJc w:val="left"/>
      <w:pPr>
        <w:ind w:left="5043" w:hanging="360"/>
      </w:pPr>
      <w:rPr>
        <w:rFonts w:hint="default"/>
        <w:lang w:eastAsia="en-US" w:bidi="ar-SA"/>
      </w:rPr>
    </w:lvl>
    <w:lvl w:ilvl="6" w:tplc="3E42EEA8">
      <w:numFmt w:val="bullet"/>
      <w:lvlText w:val="•"/>
      <w:lvlJc w:val="left"/>
      <w:pPr>
        <w:ind w:left="5883" w:hanging="360"/>
      </w:pPr>
      <w:rPr>
        <w:rFonts w:hint="default"/>
        <w:lang w:eastAsia="en-US" w:bidi="ar-SA"/>
      </w:rPr>
    </w:lvl>
    <w:lvl w:ilvl="7" w:tplc="4A5C41CA">
      <w:numFmt w:val="bullet"/>
      <w:lvlText w:val="•"/>
      <w:lvlJc w:val="left"/>
      <w:pPr>
        <w:ind w:left="6724" w:hanging="360"/>
      </w:pPr>
      <w:rPr>
        <w:rFonts w:hint="default"/>
        <w:lang w:eastAsia="en-US" w:bidi="ar-SA"/>
      </w:rPr>
    </w:lvl>
    <w:lvl w:ilvl="8" w:tplc="3CB44EA2">
      <w:numFmt w:val="bullet"/>
      <w:lvlText w:val="•"/>
      <w:lvlJc w:val="left"/>
      <w:pPr>
        <w:ind w:left="7564" w:hanging="360"/>
      </w:pPr>
      <w:rPr>
        <w:rFonts w:hint="default"/>
        <w:lang w:eastAsia="en-US" w:bidi="ar-SA"/>
      </w:rPr>
    </w:lvl>
  </w:abstractNum>
  <w:abstractNum w:abstractNumId="1" w15:restartNumberingAfterBreak="0">
    <w:nsid w:val="296C468B"/>
    <w:multiLevelType w:val="hybridMultilevel"/>
    <w:tmpl w:val="F34C4BE8"/>
    <w:lvl w:ilvl="0" w:tplc="90EC14B2">
      <w:start w:val="1"/>
      <w:numFmt w:val="decimal"/>
      <w:lvlText w:val="%1."/>
      <w:lvlJc w:val="left"/>
      <w:pPr>
        <w:ind w:left="720" w:hanging="360"/>
      </w:pPr>
    </w:lvl>
    <w:lvl w:ilvl="1" w:tplc="38E2B580">
      <w:start w:val="1"/>
      <w:numFmt w:val="decimal"/>
      <w:lvlText w:val="%2."/>
      <w:lvlJc w:val="left"/>
      <w:pPr>
        <w:ind w:left="720" w:hanging="360"/>
      </w:pPr>
    </w:lvl>
    <w:lvl w:ilvl="2" w:tplc="A2B473C8">
      <w:start w:val="1"/>
      <w:numFmt w:val="decimal"/>
      <w:lvlText w:val="%3."/>
      <w:lvlJc w:val="left"/>
      <w:pPr>
        <w:ind w:left="720" w:hanging="360"/>
      </w:pPr>
    </w:lvl>
    <w:lvl w:ilvl="3" w:tplc="37A4F1E6">
      <w:start w:val="1"/>
      <w:numFmt w:val="decimal"/>
      <w:lvlText w:val="%4."/>
      <w:lvlJc w:val="left"/>
      <w:pPr>
        <w:ind w:left="720" w:hanging="360"/>
      </w:pPr>
    </w:lvl>
    <w:lvl w:ilvl="4" w:tplc="89726916">
      <w:start w:val="1"/>
      <w:numFmt w:val="decimal"/>
      <w:lvlText w:val="%5."/>
      <w:lvlJc w:val="left"/>
      <w:pPr>
        <w:ind w:left="720" w:hanging="360"/>
      </w:pPr>
    </w:lvl>
    <w:lvl w:ilvl="5" w:tplc="CA38598E">
      <w:start w:val="1"/>
      <w:numFmt w:val="decimal"/>
      <w:lvlText w:val="%6."/>
      <w:lvlJc w:val="left"/>
      <w:pPr>
        <w:ind w:left="720" w:hanging="360"/>
      </w:pPr>
    </w:lvl>
    <w:lvl w:ilvl="6" w:tplc="24A4329C">
      <w:start w:val="1"/>
      <w:numFmt w:val="decimal"/>
      <w:lvlText w:val="%7."/>
      <w:lvlJc w:val="left"/>
      <w:pPr>
        <w:ind w:left="720" w:hanging="360"/>
      </w:pPr>
    </w:lvl>
    <w:lvl w:ilvl="7" w:tplc="DE6A16E8">
      <w:start w:val="1"/>
      <w:numFmt w:val="decimal"/>
      <w:lvlText w:val="%8."/>
      <w:lvlJc w:val="left"/>
      <w:pPr>
        <w:ind w:left="720" w:hanging="360"/>
      </w:pPr>
    </w:lvl>
    <w:lvl w:ilvl="8" w:tplc="11589AF0">
      <w:start w:val="1"/>
      <w:numFmt w:val="decimal"/>
      <w:lvlText w:val="%9."/>
      <w:lvlJc w:val="left"/>
      <w:pPr>
        <w:ind w:left="720" w:hanging="360"/>
      </w:pPr>
    </w:lvl>
  </w:abstractNum>
  <w:abstractNum w:abstractNumId="2" w15:restartNumberingAfterBreak="0">
    <w:nsid w:val="6FC520F4"/>
    <w:multiLevelType w:val="hybridMultilevel"/>
    <w:tmpl w:val="235E3104"/>
    <w:lvl w:ilvl="0" w:tplc="81F2B144">
      <w:start w:val="1"/>
      <w:numFmt w:val="decimal"/>
      <w:lvlText w:val="%1."/>
      <w:lvlJc w:val="left"/>
      <w:pPr>
        <w:ind w:left="1440" w:hanging="360"/>
      </w:pPr>
    </w:lvl>
    <w:lvl w:ilvl="1" w:tplc="F14A6612">
      <w:start w:val="1"/>
      <w:numFmt w:val="decimal"/>
      <w:lvlText w:val="%2."/>
      <w:lvlJc w:val="left"/>
      <w:pPr>
        <w:ind w:left="1840" w:hanging="360"/>
      </w:pPr>
    </w:lvl>
    <w:lvl w:ilvl="2" w:tplc="863E6A10">
      <w:start w:val="1"/>
      <w:numFmt w:val="decimal"/>
      <w:lvlText w:val="%3."/>
      <w:lvlJc w:val="left"/>
      <w:pPr>
        <w:ind w:left="1440" w:hanging="360"/>
      </w:pPr>
    </w:lvl>
    <w:lvl w:ilvl="3" w:tplc="7220B638">
      <w:start w:val="1"/>
      <w:numFmt w:val="decimal"/>
      <w:lvlText w:val="%4."/>
      <w:lvlJc w:val="left"/>
      <w:pPr>
        <w:ind w:left="1440" w:hanging="360"/>
      </w:pPr>
    </w:lvl>
    <w:lvl w:ilvl="4" w:tplc="133E941E">
      <w:start w:val="1"/>
      <w:numFmt w:val="decimal"/>
      <w:lvlText w:val="%5."/>
      <w:lvlJc w:val="left"/>
      <w:pPr>
        <w:ind w:left="1440" w:hanging="360"/>
      </w:pPr>
    </w:lvl>
    <w:lvl w:ilvl="5" w:tplc="A698A4FC">
      <w:start w:val="1"/>
      <w:numFmt w:val="decimal"/>
      <w:lvlText w:val="%6."/>
      <w:lvlJc w:val="left"/>
      <w:pPr>
        <w:ind w:left="1440" w:hanging="360"/>
      </w:pPr>
    </w:lvl>
    <w:lvl w:ilvl="6" w:tplc="D58874FA">
      <w:start w:val="1"/>
      <w:numFmt w:val="decimal"/>
      <w:lvlText w:val="%7."/>
      <w:lvlJc w:val="left"/>
      <w:pPr>
        <w:ind w:left="1440" w:hanging="360"/>
      </w:pPr>
    </w:lvl>
    <w:lvl w:ilvl="7" w:tplc="184224A6">
      <w:start w:val="1"/>
      <w:numFmt w:val="decimal"/>
      <w:lvlText w:val="%8."/>
      <w:lvlJc w:val="left"/>
      <w:pPr>
        <w:ind w:left="1440" w:hanging="360"/>
      </w:pPr>
    </w:lvl>
    <w:lvl w:ilvl="8" w:tplc="3926B8A6">
      <w:start w:val="1"/>
      <w:numFmt w:val="decimal"/>
      <w:lvlText w:val="%9."/>
      <w:lvlJc w:val="left"/>
      <w:pPr>
        <w:ind w:left="1440" w:hanging="360"/>
      </w:pPr>
    </w:lvl>
  </w:abstractNum>
  <w:abstractNum w:abstractNumId="3" w15:restartNumberingAfterBreak="0">
    <w:nsid w:val="77820199"/>
    <w:multiLevelType w:val="hybridMultilevel"/>
    <w:tmpl w:val="557A9832"/>
    <w:lvl w:ilvl="0" w:tplc="E362B738">
      <w:start w:val="1"/>
      <w:numFmt w:val="decimal"/>
      <w:lvlText w:val="%1."/>
      <w:lvlJc w:val="left"/>
      <w:pPr>
        <w:ind w:left="720" w:hanging="360"/>
      </w:pPr>
    </w:lvl>
    <w:lvl w:ilvl="1" w:tplc="5FD8573C">
      <w:start w:val="1"/>
      <w:numFmt w:val="decimal"/>
      <w:lvlText w:val="%2."/>
      <w:lvlJc w:val="left"/>
      <w:pPr>
        <w:ind w:left="1840" w:hanging="360"/>
      </w:pPr>
    </w:lvl>
    <w:lvl w:ilvl="2" w:tplc="AE28DAB2">
      <w:start w:val="1"/>
      <w:numFmt w:val="decimal"/>
      <w:lvlText w:val="%3."/>
      <w:lvlJc w:val="left"/>
      <w:pPr>
        <w:ind w:left="720" w:hanging="360"/>
      </w:pPr>
    </w:lvl>
    <w:lvl w:ilvl="3" w:tplc="A094F07A">
      <w:start w:val="1"/>
      <w:numFmt w:val="decimal"/>
      <w:lvlText w:val="%4."/>
      <w:lvlJc w:val="left"/>
      <w:pPr>
        <w:ind w:left="720" w:hanging="360"/>
      </w:pPr>
    </w:lvl>
    <w:lvl w:ilvl="4" w:tplc="22160076">
      <w:start w:val="1"/>
      <w:numFmt w:val="decimal"/>
      <w:lvlText w:val="%5."/>
      <w:lvlJc w:val="left"/>
      <w:pPr>
        <w:ind w:left="720" w:hanging="360"/>
      </w:pPr>
    </w:lvl>
    <w:lvl w:ilvl="5" w:tplc="FCAC0122">
      <w:start w:val="1"/>
      <w:numFmt w:val="decimal"/>
      <w:lvlText w:val="%6."/>
      <w:lvlJc w:val="left"/>
      <w:pPr>
        <w:ind w:left="720" w:hanging="360"/>
      </w:pPr>
    </w:lvl>
    <w:lvl w:ilvl="6" w:tplc="ED22F426">
      <w:start w:val="1"/>
      <w:numFmt w:val="decimal"/>
      <w:lvlText w:val="%7."/>
      <w:lvlJc w:val="left"/>
      <w:pPr>
        <w:ind w:left="720" w:hanging="360"/>
      </w:pPr>
    </w:lvl>
    <w:lvl w:ilvl="7" w:tplc="EC30B6A0">
      <w:start w:val="1"/>
      <w:numFmt w:val="decimal"/>
      <w:lvlText w:val="%8."/>
      <w:lvlJc w:val="left"/>
      <w:pPr>
        <w:ind w:left="720" w:hanging="360"/>
      </w:pPr>
    </w:lvl>
    <w:lvl w:ilvl="8" w:tplc="925A0ACC">
      <w:start w:val="1"/>
      <w:numFmt w:val="decimal"/>
      <w:lvlText w:val="%9."/>
      <w:lvlJc w:val="left"/>
      <w:pPr>
        <w:ind w:left="720" w:hanging="360"/>
      </w:pPr>
    </w:lvl>
  </w:abstractNum>
  <w:abstractNum w:abstractNumId="4" w15:restartNumberingAfterBreak="0">
    <w:nsid w:val="7BF82D6D"/>
    <w:multiLevelType w:val="hybridMultilevel"/>
    <w:tmpl w:val="DA14AC6C"/>
    <w:lvl w:ilvl="0" w:tplc="579EA53E">
      <w:numFmt w:val="bullet"/>
      <w:lvlText w:val="-"/>
      <w:lvlJc w:val="left"/>
      <w:pPr>
        <w:ind w:left="120" w:hanging="11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eastAsia="en-US" w:bidi="ar-SA"/>
      </w:rPr>
    </w:lvl>
    <w:lvl w:ilvl="1" w:tplc="A530C16A">
      <w:numFmt w:val="bullet"/>
      <w:lvlText w:val="•"/>
      <w:lvlJc w:val="left"/>
      <w:pPr>
        <w:ind w:left="1032" w:hanging="118"/>
      </w:pPr>
      <w:rPr>
        <w:rFonts w:hint="default"/>
        <w:lang w:eastAsia="en-US" w:bidi="ar-SA"/>
      </w:rPr>
    </w:lvl>
    <w:lvl w:ilvl="2" w:tplc="7D4C582C">
      <w:numFmt w:val="bullet"/>
      <w:lvlText w:val="•"/>
      <w:lvlJc w:val="left"/>
      <w:pPr>
        <w:ind w:left="1945" w:hanging="118"/>
      </w:pPr>
      <w:rPr>
        <w:rFonts w:hint="default"/>
        <w:lang w:eastAsia="en-US" w:bidi="ar-SA"/>
      </w:rPr>
    </w:lvl>
    <w:lvl w:ilvl="3" w:tplc="0F860498">
      <w:numFmt w:val="bullet"/>
      <w:lvlText w:val="•"/>
      <w:lvlJc w:val="left"/>
      <w:pPr>
        <w:ind w:left="2857" w:hanging="118"/>
      </w:pPr>
      <w:rPr>
        <w:rFonts w:hint="default"/>
        <w:lang w:eastAsia="en-US" w:bidi="ar-SA"/>
      </w:rPr>
    </w:lvl>
    <w:lvl w:ilvl="4" w:tplc="9112D700">
      <w:numFmt w:val="bullet"/>
      <w:lvlText w:val="•"/>
      <w:lvlJc w:val="left"/>
      <w:pPr>
        <w:ind w:left="3770" w:hanging="118"/>
      </w:pPr>
      <w:rPr>
        <w:rFonts w:hint="default"/>
        <w:lang w:eastAsia="en-US" w:bidi="ar-SA"/>
      </w:rPr>
    </w:lvl>
    <w:lvl w:ilvl="5" w:tplc="ACF82F60">
      <w:numFmt w:val="bullet"/>
      <w:lvlText w:val="•"/>
      <w:lvlJc w:val="left"/>
      <w:pPr>
        <w:ind w:left="4683" w:hanging="118"/>
      </w:pPr>
      <w:rPr>
        <w:rFonts w:hint="default"/>
        <w:lang w:eastAsia="en-US" w:bidi="ar-SA"/>
      </w:rPr>
    </w:lvl>
    <w:lvl w:ilvl="6" w:tplc="DCE4DA1A">
      <w:numFmt w:val="bullet"/>
      <w:lvlText w:val="•"/>
      <w:lvlJc w:val="left"/>
      <w:pPr>
        <w:ind w:left="5595" w:hanging="118"/>
      </w:pPr>
      <w:rPr>
        <w:rFonts w:hint="default"/>
        <w:lang w:eastAsia="en-US" w:bidi="ar-SA"/>
      </w:rPr>
    </w:lvl>
    <w:lvl w:ilvl="7" w:tplc="C8B41942">
      <w:numFmt w:val="bullet"/>
      <w:lvlText w:val="•"/>
      <w:lvlJc w:val="left"/>
      <w:pPr>
        <w:ind w:left="6508" w:hanging="118"/>
      </w:pPr>
      <w:rPr>
        <w:rFonts w:hint="default"/>
        <w:lang w:eastAsia="en-US" w:bidi="ar-SA"/>
      </w:rPr>
    </w:lvl>
    <w:lvl w:ilvl="8" w:tplc="6BF4D112">
      <w:numFmt w:val="bullet"/>
      <w:lvlText w:val="•"/>
      <w:lvlJc w:val="left"/>
      <w:pPr>
        <w:ind w:left="7420" w:hanging="118"/>
      </w:pPr>
      <w:rPr>
        <w:rFonts w:hint="default"/>
        <w:lang w:eastAsia="en-US" w:bidi="ar-SA"/>
      </w:rPr>
    </w:lvl>
  </w:abstractNum>
  <w:num w:numId="1" w16cid:durableId="580602651">
    <w:abstractNumId w:val="0"/>
  </w:num>
  <w:num w:numId="2" w16cid:durableId="157507353">
    <w:abstractNumId w:val="4"/>
  </w:num>
  <w:num w:numId="3" w16cid:durableId="668409263">
    <w:abstractNumId w:val="1"/>
  </w:num>
  <w:num w:numId="4" w16cid:durableId="679703800">
    <w:abstractNumId w:val="2"/>
  </w:num>
  <w:num w:numId="5" w16cid:durableId="14887848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2D8"/>
    <w:rsid w:val="00047C74"/>
    <w:rsid w:val="000727BF"/>
    <w:rsid w:val="00076754"/>
    <w:rsid w:val="000A24AF"/>
    <w:rsid w:val="000A4208"/>
    <w:rsid w:val="000C4894"/>
    <w:rsid w:val="0012579F"/>
    <w:rsid w:val="001261B2"/>
    <w:rsid w:val="001D4D52"/>
    <w:rsid w:val="001D4FD0"/>
    <w:rsid w:val="001D7FC0"/>
    <w:rsid w:val="001E50AC"/>
    <w:rsid w:val="00210D35"/>
    <w:rsid w:val="002274EF"/>
    <w:rsid w:val="00243ED8"/>
    <w:rsid w:val="002849A0"/>
    <w:rsid w:val="00296C8A"/>
    <w:rsid w:val="002D490B"/>
    <w:rsid w:val="002F1FD0"/>
    <w:rsid w:val="002F25BD"/>
    <w:rsid w:val="003313B7"/>
    <w:rsid w:val="0039716D"/>
    <w:rsid w:val="003F5B3B"/>
    <w:rsid w:val="00426348"/>
    <w:rsid w:val="0049369E"/>
    <w:rsid w:val="004C29E2"/>
    <w:rsid w:val="004F04AA"/>
    <w:rsid w:val="00510838"/>
    <w:rsid w:val="005C50D3"/>
    <w:rsid w:val="005C724B"/>
    <w:rsid w:val="00646706"/>
    <w:rsid w:val="006B2B7E"/>
    <w:rsid w:val="00710894"/>
    <w:rsid w:val="00731445"/>
    <w:rsid w:val="007C4E96"/>
    <w:rsid w:val="007F31F6"/>
    <w:rsid w:val="007F7B36"/>
    <w:rsid w:val="00802B56"/>
    <w:rsid w:val="00804D05"/>
    <w:rsid w:val="00827511"/>
    <w:rsid w:val="00895F5B"/>
    <w:rsid w:val="008E6C17"/>
    <w:rsid w:val="00973854"/>
    <w:rsid w:val="009956D8"/>
    <w:rsid w:val="009D4A74"/>
    <w:rsid w:val="00A47AFC"/>
    <w:rsid w:val="00A836A4"/>
    <w:rsid w:val="00AC2016"/>
    <w:rsid w:val="00AD0B9C"/>
    <w:rsid w:val="00AD7FEF"/>
    <w:rsid w:val="00B441F4"/>
    <w:rsid w:val="00B83EA0"/>
    <w:rsid w:val="00BB7348"/>
    <w:rsid w:val="00BD77A6"/>
    <w:rsid w:val="00C13651"/>
    <w:rsid w:val="00C14D34"/>
    <w:rsid w:val="00C210BE"/>
    <w:rsid w:val="00C22ED7"/>
    <w:rsid w:val="00C43D6D"/>
    <w:rsid w:val="00C9749B"/>
    <w:rsid w:val="00CD505F"/>
    <w:rsid w:val="00D4082B"/>
    <w:rsid w:val="00D81C9F"/>
    <w:rsid w:val="00DB35C6"/>
    <w:rsid w:val="00DB7980"/>
    <w:rsid w:val="00DF42D8"/>
    <w:rsid w:val="00E13008"/>
    <w:rsid w:val="00E5172B"/>
    <w:rsid w:val="00E87DE4"/>
    <w:rsid w:val="00EB0081"/>
    <w:rsid w:val="00F50806"/>
    <w:rsid w:val="00FC533C"/>
    <w:rsid w:val="00FD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C340A"/>
  <w15:docId w15:val="{E58783CC-3348-49D6-8B85-455EE92D4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da-DK"/>
    </w:rPr>
  </w:style>
  <w:style w:type="paragraph" w:styleId="Overskrift1">
    <w:name w:val="heading 1"/>
    <w:basedOn w:val="Normal"/>
    <w:uiPriority w:val="9"/>
    <w:qFormat/>
    <w:pPr>
      <w:ind w:left="120"/>
      <w:outlineLvl w:val="0"/>
    </w:pPr>
    <w:rPr>
      <w:b/>
      <w:b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qFormat/>
    <w:pPr>
      <w:ind w:left="120"/>
    </w:pPr>
  </w:style>
  <w:style w:type="paragraph" w:styleId="Titel">
    <w:name w:val="Title"/>
    <w:basedOn w:val="Normal"/>
    <w:uiPriority w:val="10"/>
    <w:qFormat/>
    <w:pPr>
      <w:spacing w:before="45"/>
      <w:ind w:left="120"/>
    </w:pPr>
    <w:rPr>
      <w:b/>
      <w:bCs/>
      <w:sz w:val="28"/>
      <w:szCs w:val="28"/>
    </w:rPr>
  </w:style>
  <w:style w:type="paragraph" w:styleId="Listeafsnit">
    <w:name w:val="List Paragraph"/>
    <w:basedOn w:val="Normal"/>
    <w:uiPriority w:val="1"/>
    <w:qFormat/>
    <w:pPr>
      <w:spacing w:before="21"/>
      <w:ind w:left="120" w:hanging="359"/>
    </w:pPr>
  </w:style>
  <w:style w:type="paragraph" w:customStyle="1" w:styleId="TableParagraph">
    <w:name w:val="Table Paragraph"/>
    <w:basedOn w:val="Normal"/>
    <w:uiPriority w:val="1"/>
    <w:qFormat/>
  </w:style>
  <w:style w:type="paragraph" w:styleId="Korrektur">
    <w:name w:val="Revision"/>
    <w:hidden/>
    <w:uiPriority w:val="99"/>
    <w:semiHidden/>
    <w:rsid w:val="001D7FC0"/>
    <w:pPr>
      <w:widowControl/>
      <w:autoSpaceDE/>
      <w:autoSpaceDN/>
    </w:pPr>
    <w:rPr>
      <w:rFonts w:ascii="Calibri" w:eastAsia="Calibri" w:hAnsi="Calibri" w:cs="Calibr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47C7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47C74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47C74"/>
    <w:rPr>
      <w:rFonts w:ascii="Calibri" w:eastAsia="Calibri" w:hAnsi="Calibri" w:cs="Calibri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047C7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047C74"/>
    <w:rPr>
      <w:rFonts w:ascii="Calibri" w:eastAsia="Calibri" w:hAnsi="Calibri" w:cs="Calibri"/>
      <w:b/>
      <w:bCs/>
      <w:sz w:val="20"/>
      <w:szCs w:val="20"/>
    </w:rPr>
  </w:style>
  <w:style w:type="character" w:styleId="Hyperlink">
    <w:name w:val="Hyperlink"/>
    <w:basedOn w:val="Standardskrifttypeiafsnit"/>
    <w:uiPriority w:val="99"/>
    <w:unhideWhenUsed/>
    <w:rsid w:val="00047C74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047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89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mmune@samsoe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ommune@samsoe.d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kommune@samsoe.d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mmune@samsoe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578</Words>
  <Characters>3529</Characters>
  <Application>Microsoft Office Word</Application>
  <DocSecurity>0</DocSecurity>
  <Lines>29</Lines>
  <Paragraphs>8</Paragraphs>
  <ScaleCrop>false</ScaleCrop>
  <Company>Samsø Kommune</Company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Glud Flytkjær</dc:creator>
  <cp:lastModifiedBy>Cecilie Carlsen Boll</cp:lastModifiedBy>
  <cp:revision>2</cp:revision>
  <dcterms:created xsi:type="dcterms:W3CDTF">2025-01-14T13:14:00Z</dcterms:created>
  <dcterms:modified xsi:type="dcterms:W3CDTF">2025-01-14T13:14:00Z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2024-04-03T00:00:00Z</vt:filetime>
  </property>
  <property fmtid="{D5CDD505-2E9C-101B-9397-08002B2CF9AE}" pid="5" name="Producer">
    <vt:lpwstr>Aspose.PDF for .NET 21.9.0</vt:lpwstr>
  </property>
  <property fmtid="{D5CDD505-2E9C-101B-9397-08002B2CF9AE}" pid="6" name="WorkZone.PDF Version">
    <vt:lpwstr>22.0.21285.2</vt:lpwstr>
  </property>
</Properties>
</file>